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A0"/>
      </w:tblPr>
      <w:tblGrid>
        <w:gridCol w:w="8311"/>
      </w:tblGrid>
      <w:tr w:rsidR="00380FE3" w:rsidTr="0010306D">
        <w:trPr>
          <w:trHeight w:val="3381"/>
          <w:jc w:val="center"/>
        </w:trPr>
        <w:tc>
          <w:tcPr>
            <w:tcW w:w="8311" w:type="dxa"/>
          </w:tcPr>
          <w:p w:rsidR="00380FE3" w:rsidRDefault="00380FE3" w:rsidP="00380FE3">
            <w:pPr>
              <w:pStyle w:val="2"/>
              <w:ind w:left="-31"/>
              <w:jc w:val="center"/>
              <w:rPr>
                <w:rFonts w:ascii="MS Sans Serif" w:hAnsi="MS Sans Serif" w:cs="MS Sans Serif"/>
              </w:rPr>
            </w:pPr>
            <w:r>
              <w:rPr>
                <w:rFonts w:ascii="Times New Roman" w:hAnsi="Times New Roman" w:cs="Times New Roman"/>
                <w:b/>
                <w:bCs/>
                <w:sz w:val="36"/>
                <w:szCs w:val="36"/>
              </w:rPr>
              <w:t xml:space="preserve"> </w:t>
            </w:r>
          </w:p>
          <w:p w:rsidR="00380FE3" w:rsidRDefault="00380FE3" w:rsidP="00E57D77">
            <w:pPr>
              <w:jc w:val="center"/>
              <w:rPr>
                <w:rFonts w:ascii="MS Sans Serif" w:hAnsi="MS Sans Serif" w:cs="MS Sans Serif"/>
              </w:rPr>
            </w:pPr>
          </w:p>
        </w:tc>
      </w:tr>
    </w:tbl>
    <w:p w:rsidR="00F94796" w:rsidRDefault="00F94796" w:rsidP="00F94796">
      <w:pPr>
        <w:jc w:val="both"/>
        <w:rPr>
          <w:b/>
          <w:bCs/>
          <w:sz w:val="20"/>
          <w:szCs w:val="20"/>
        </w:rPr>
      </w:pPr>
    </w:p>
    <w:p w:rsidR="00A2755E" w:rsidRPr="008968B5" w:rsidRDefault="00A2755E" w:rsidP="009A3826">
      <w:pPr>
        <w:ind w:left="4320" w:firstLine="720"/>
        <w:jc w:val="right"/>
        <w:rPr>
          <w:rStyle w:val="a3"/>
          <w:rFonts w:ascii="Times New Roman" w:hAnsi="Times New Roman" w:cs="Times New Roman"/>
          <w:b w:val="0"/>
          <w:color w:val="000000"/>
          <w:sz w:val="28"/>
          <w:szCs w:val="28"/>
        </w:rPr>
      </w:pPr>
      <w:bookmarkStart w:id="0" w:name="sub_1000"/>
      <w:r w:rsidRPr="008968B5">
        <w:rPr>
          <w:rStyle w:val="a3"/>
          <w:rFonts w:ascii="Times New Roman" w:hAnsi="Times New Roman" w:cs="Times New Roman"/>
          <w:b w:val="0"/>
          <w:color w:val="000000"/>
          <w:sz w:val="28"/>
          <w:szCs w:val="28"/>
        </w:rPr>
        <w:t>Приложение</w:t>
      </w:r>
      <w:r w:rsidR="005B23D1" w:rsidRPr="008968B5">
        <w:rPr>
          <w:rStyle w:val="a3"/>
          <w:rFonts w:ascii="Times New Roman" w:hAnsi="Times New Roman" w:cs="Times New Roman"/>
          <w:b w:val="0"/>
          <w:color w:val="000000"/>
          <w:sz w:val="28"/>
          <w:szCs w:val="28"/>
        </w:rPr>
        <w:t>1</w:t>
      </w:r>
    </w:p>
    <w:p w:rsidR="001C7609" w:rsidRPr="008968B5" w:rsidRDefault="001C7609" w:rsidP="009A3826">
      <w:pPr>
        <w:ind w:firstLine="698"/>
        <w:jc w:val="right"/>
        <w:rPr>
          <w:rStyle w:val="a3"/>
          <w:rFonts w:ascii="Times New Roman" w:hAnsi="Times New Roman" w:cs="Times New Roman"/>
          <w:b w:val="0"/>
          <w:color w:val="000000"/>
          <w:sz w:val="28"/>
          <w:szCs w:val="28"/>
        </w:rPr>
      </w:pPr>
      <w:r w:rsidRPr="008968B5">
        <w:rPr>
          <w:rStyle w:val="a3"/>
          <w:rFonts w:ascii="Times New Roman" w:hAnsi="Times New Roman" w:cs="Times New Roman"/>
          <w:b w:val="0"/>
          <w:color w:val="000000"/>
          <w:sz w:val="28"/>
          <w:szCs w:val="28"/>
        </w:rPr>
        <w:t>к постановлению администрации</w:t>
      </w:r>
    </w:p>
    <w:p w:rsidR="001C7609" w:rsidRPr="008968B5" w:rsidRDefault="001C7609" w:rsidP="009A3826">
      <w:pPr>
        <w:ind w:firstLine="698"/>
        <w:jc w:val="right"/>
        <w:rPr>
          <w:rStyle w:val="a3"/>
          <w:rFonts w:ascii="Times New Roman" w:hAnsi="Times New Roman" w:cs="Times New Roman"/>
          <w:b w:val="0"/>
          <w:color w:val="000000"/>
          <w:sz w:val="28"/>
          <w:szCs w:val="28"/>
        </w:rPr>
      </w:pPr>
      <w:r w:rsidRPr="008968B5">
        <w:rPr>
          <w:rStyle w:val="a3"/>
          <w:rFonts w:ascii="Times New Roman" w:hAnsi="Times New Roman" w:cs="Times New Roman"/>
          <w:b w:val="0"/>
          <w:color w:val="000000"/>
          <w:sz w:val="28"/>
          <w:szCs w:val="28"/>
        </w:rPr>
        <w:t>муниципального района Борский</w:t>
      </w:r>
    </w:p>
    <w:p w:rsidR="00A2755E" w:rsidRPr="00DF530A" w:rsidRDefault="001C7609" w:rsidP="009A3826">
      <w:pPr>
        <w:tabs>
          <w:tab w:val="left" w:pos="5954"/>
          <w:tab w:val="left" w:pos="6749"/>
          <w:tab w:val="right" w:pos="9575"/>
        </w:tabs>
        <w:ind w:firstLine="698"/>
        <w:jc w:val="right"/>
        <w:rPr>
          <w:rFonts w:ascii="Times New Roman" w:hAnsi="Times New Roman" w:cs="Times New Roman"/>
          <w:b/>
          <w:bCs/>
          <w:color w:val="000000"/>
          <w:u w:val="single"/>
        </w:rPr>
      </w:pPr>
      <w:r w:rsidRPr="00DF530A">
        <w:rPr>
          <w:rStyle w:val="a3"/>
          <w:rFonts w:ascii="Times New Roman" w:hAnsi="Times New Roman" w:cs="Times New Roman"/>
          <w:b w:val="0"/>
          <w:color w:val="000000"/>
          <w:u w:val="single"/>
        </w:rPr>
        <w:t>№</w:t>
      </w:r>
      <w:r w:rsidR="00DF530A" w:rsidRPr="00DF530A">
        <w:rPr>
          <w:rStyle w:val="a3"/>
          <w:rFonts w:ascii="Times New Roman" w:hAnsi="Times New Roman" w:cs="Times New Roman"/>
          <w:b w:val="0"/>
          <w:color w:val="000000"/>
          <w:u w:val="single"/>
        </w:rPr>
        <w:t xml:space="preserve"> 809  </w:t>
      </w:r>
      <w:r w:rsidR="00992F33" w:rsidRPr="00DF530A">
        <w:rPr>
          <w:rStyle w:val="a3"/>
          <w:rFonts w:ascii="Times New Roman" w:hAnsi="Times New Roman" w:cs="Times New Roman"/>
          <w:b w:val="0"/>
          <w:color w:val="000000"/>
          <w:u w:val="single"/>
        </w:rPr>
        <w:t>от</w:t>
      </w:r>
      <w:bookmarkEnd w:id="0"/>
      <w:r w:rsidR="00DF530A" w:rsidRPr="00DF530A">
        <w:rPr>
          <w:rStyle w:val="a3"/>
          <w:rFonts w:ascii="Times New Roman" w:hAnsi="Times New Roman" w:cs="Times New Roman"/>
          <w:b w:val="0"/>
          <w:color w:val="000000"/>
          <w:u w:val="single"/>
        </w:rPr>
        <w:t xml:space="preserve"> 29.09.2017г</w:t>
      </w:r>
    </w:p>
    <w:p w:rsidR="00491CA7" w:rsidRDefault="00491CA7" w:rsidP="00FF1C60">
      <w:pPr>
        <w:pStyle w:val="1"/>
        <w:spacing w:before="0" w:after="0"/>
        <w:jc w:val="left"/>
        <w:rPr>
          <w:rFonts w:ascii="Times New Roman" w:hAnsi="Times New Roman" w:cs="Times New Roman"/>
          <w:color w:val="000000"/>
          <w:sz w:val="28"/>
          <w:szCs w:val="28"/>
        </w:rPr>
      </w:pPr>
    </w:p>
    <w:p w:rsidR="00491CA7" w:rsidRDefault="00491CA7" w:rsidP="001C7609">
      <w:pPr>
        <w:pStyle w:val="1"/>
        <w:spacing w:before="0" w:after="0"/>
        <w:rPr>
          <w:rFonts w:ascii="Times New Roman" w:hAnsi="Times New Roman" w:cs="Times New Roman"/>
          <w:color w:val="000000"/>
          <w:sz w:val="28"/>
          <w:szCs w:val="28"/>
        </w:rPr>
      </w:pPr>
    </w:p>
    <w:p w:rsidR="001C7609" w:rsidRDefault="00A2755E" w:rsidP="009B2A80">
      <w:pPr>
        <w:pStyle w:val="1"/>
        <w:spacing w:before="0" w:after="0"/>
        <w:rPr>
          <w:rFonts w:ascii="Times New Roman" w:hAnsi="Times New Roman" w:cs="Times New Roman"/>
          <w:color w:val="000000"/>
          <w:sz w:val="28"/>
          <w:szCs w:val="28"/>
        </w:rPr>
      </w:pPr>
      <w:r w:rsidRPr="00F94796">
        <w:rPr>
          <w:rFonts w:ascii="Times New Roman" w:hAnsi="Times New Roman" w:cs="Times New Roman"/>
          <w:color w:val="000000"/>
          <w:sz w:val="28"/>
          <w:szCs w:val="28"/>
        </w:rPr>
        <w:t>Основные направления</w:t>
      </w:r>
    </w:p>
    <w:p w:rsidR="00A2755E" w:rsidRDefault="00A2755E" w:rsidP="009B2A80">
      <w:pPr>
        <w:pStyle w:val="1"/>
        <w:spacing w:before="0" w:after="0"/>
        <w:rPr>
          <w:rFonts w:ascii="Times New Roman" w:hAnsi="Times New Roman" w:cs="Times New Roman"/>
          <w:color w:val="000000"/>
          <w:sz w:val="28"/>
          <w:szCs w:val="28"/>
        </w:rPr>
      </w:pPr>
      <w:r w:rsidRPr="00F94796">
        <w:rPr>
          <w:rFonts w:ascii="Times New Roman" w:hAnsi="Times New Roman" w:cs="Times New Roman"/>
          <w:color w:val="000000"/>
          <w:sz w:val="28"/>
          <w:szCs w:val="28"/>
        </w:rPr>
        <w:t xml:space="preserve">бюджетной </w:t>
      </w:r>
      <w:r w:rsidR="00DE06C7">
        <w:rPr>
          <w:rFonts w:ascii="Times New Roman" w:hAnsi="Times New Roman" w:cs="Times New Roman"/>
          <w:color w:val="000000"/>
          <w:sz w:val="28"/>
          <w:szCs w:val="28"/>
        </w:rPr>
        <w:t xml:space="preserve">политики </w:t>
      </w:r>
      <w:r w:rsidRPr="00F94796">
        <w:rPr>
          <w:rFonts w:ascii="Times New Roman" w:hAnsi="Times New Roman" w:cs="Times New Roman"/>
          <w:color w:val="000000"/>
          <w:sz w:val="28"/>
          <w:szCs w:val="28"/>
        </w:rPr>
        <w:t xml:space="preserve"> муниципально</w:t>
      </w:r>
      <w:r w:rsidR="00BF078C">
        <w:rPr>
          <w:rFonts w:ascii="Times New Roman" w:hAnsi="Times New Roman" w:cs="Times New Roman"/>
          <w:color w:val="000000"/>
          <w:sz w:val="28"/>
          <w:szCs w:val="28"/>
        </w:rPr>
        <w:t>го</w:t>
      </w:r>
      <w:r w:rsidRPr="00F94796">
        <w:rPr>
          <w:rFonts w:ascii="Times New Roman" w:hAnsi="Times New Roman" w:cs="Times New Roman"/>
          <w:color w:val="000000"/>
          <w:sz w:val="28"/>
          <w:szCs w:val="28"/>
        </w:rPr>
        <w:t xml:space="preserve"> район</w:t>
      </w:r>
      <w:r w:rsidR="00BF078C">
        <w:rPr>
          <w:rFonts w:ascii="Times New Roman" w:hAnsi="Times New Roman" w:cs="Times New Roman"/>
          <w:color w:val="000000"/>
          <w:sz w:val="28"/>
          <w:szCs w:val="28"/>
        </w:rPr>
        <w:t>а</w:t>
      </w:r>
      <w:r w:rsidR="00A6102C" w:rsidRPr="00F94796">
        <w:rPr>
          <w:rFonts w:ascii="Times New Roman" w:hAnsi="Times New Roman" w:cs="Times New Roman"/>
          <w:color w:val="000000"/>
          <w:sz w:val="28"/>
          <w:szCs w:val="28"/>
        </w:rPr>
        <w:t xml:space="preserve"> Борский Самарской области</w:t>
      </w:r>
      <w:r w:rsidRPr="00F94796">
        <w:rPr>
          <w:rFonts w:ascii="Times New Roman" w:hAnsi="Times New Roman" w:cs="Times New Roman"/>
          <w:color w:val="000000"/>
          <w:sz w:val="28"/>
          <w:szCs w:val="28"/>
        </w:rPr>
        <w:t xml:space="preserve"> на 201</w:t>
      </w:r>
      <w:r w:rsidR="002E2B40">
        <w:rPr>
          <w:rFonts w:ascii="Times New Roman" w:hAnsi="Times New Roman" w:cs="Times New Roman"/>
          <w:color w:val="000000"/>
          <w:sz w:val="28"/>
          <w:szCs w:val="28"/>
        </w:rPr>
        <w:t>8</w:t>
      </w:r>
      <w:r w:rsidRPr="00F94796">
        <w:rPr>
          <w:rFonts w:ascii="Times New Roman" w:hAnsi="Times New Roman" w:cs="Times New Roman"/>
          <w:color w:val="000000"/>
          <w:sz w:val="28"/>
          <w:szCs w:val="28"/>
        </w:rPr>
        <w:t> год и на плановый период 201</w:t>
      </w:r>
      <w:r w:rsidR="002E2B40">
        <w:rPr>
          <w:rFonts w:ascii="Times New Roman" w:hAnsi="Times New Roman" w:cs="Times New Roman"/>
          <w:color w:val="000000"/>
          <w:sz w:val="28"/>
          <w:szCs w:val="28"/>
        </w:rPr>
        <w:t>9 и 2020</w:t>
      </w:r>
      <w:r w:rsidRPr="00F94796">
        <w:rPr>
          <w:rFonts w:ascii="Times New Roman" w:hAnsi="Times New Roman" w:cs="Times New Roman"/>
          <w:color w:val="000000"/>
          <w:sz w:val="28"/>
          <w:szCs w:val="28"/>
        </w:rPr>
        <w:t> годов</w:t>
      </w:r>
    </w:p>
    <w:p w:rsidR="00E42476" w:rsidRDefault="00E42476" w:rsidP="00E42476"/>
    <w:p w:rsidR="00E42476" w:rsidRDefault="00E42476" w:rsidP="009B2A80">
      <w:pPr>
        <w:spacing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1.Общие положения</w:t>
      </w:r>
    </w:p>
    <w:p w:rsidR="00FF07AF" w:rsidRDefault="00FF07AF" w:rsidP="00FF07AF">
      <w:pPr>
        <w:pStyle w:val="p2"/>
        <w:shd w:val="clear" w:color="auto" w:fill="FFFFFF"/>
        <w:spacing w:before="0" w:beforeAutospacing="0" w:after="0" w:afterAutospacing="0" w:line="360" w:lineRule="auto"/>
        <w:ind w:firstLine="708"/>
        <w:jc w:val="both"/>
        <w:rPr>
          <w:color w:val="000000"/>
          <w:sz w:val="28"/>
          <w:szCs w:val="28"/>
        </w:rPr>
      </w:pPr>
      <w:r>
        <w:rPr>
          <w:sz w:val="28"/>
          <w:szCs w:val="28"/>
        </w:rPr>
        <w:t xml:space="preserve">Основные направления бюджетной политики муниципального района </w:t>
      </w:r>
      <w:proofErr w:type="gramStart"/>
      <w:r>
        <w:rPr>
          <w:sz w:val="28"/>
          <w:szCs w:val="28"/>
        </w:rPr>
        <w:t>Борский Самарской области на 2018 год и на плановый период 2019-2020 годов (далее - Основные направления бюджетной политики) подготовлены в соответствии с требованиями Бюджетного кодекса Российской Федерации, Положением «О бюджетном устройстве и бюджетном процессе в муниципальном районе Борский Самарской области» и</w:t>
      </w:r>
      <w:r>
        <w:rPr>
          <w:color w:val="000000"/>
          <w:sz w:val="28"/>
          <w:szCs w:val="28"/>
        </w:rPr>
        <w:t xml:space="preserve">  определяют основные подходы к формированию проекта бюджета муниципального района Борский Самарской области на очередной финансовый год и</w:t>
      </w:r>
      <w:r>
        <w:rPr>
          <w:rStyle w:val="apple-converted-space"/>
          <w:color w:val="000000"/>
          <w:sz w:val="28"/>
          <w:szCs w:val="28"/>
        </w:rPr>
        <w:t> </w:t>
      </w:r>
      <w:r>
        <w:rPr>
          <w:rStyle w:val="s2"/>
          <w:color w:val="000000"/>
          <w:sz w:val="28"/>
          <w:szCs w:val="28"/>
        </w:rPr>
        <w:t>на</w:t>
      </w:r>
      <w:r>
        <w:rPr>
          <w:rStyle w:val="apple-converted-space"/>
          <w:color w:val="000000"/>
          <w:sz w:val="28"/>
          <w:szCs w:val="28"/>
        </w:rPr>
        <w:t> </w:t>
      </w:r>
      <w:r>
        <w:rPr>
          <w:color w:val="000000"/>
          <w:sz w:val="28"/>
          <w:szCs w:val="28"/>
        </w:rPr>
        <w:t>плановый период.</w:t>
      </w:r>
      <w:proofErr w:type="gramEnd"/>
    </w:p>
    <w:p w:rsidR="00FF07AF" w:rsidRDefault="00FF07AF" w:rsidP="00FF07AF">
      <w:pPr>
        <w:pStyle w:val="p2"/>
        <w:shd w:val="clear" w:color="auto" w:fill="FFFFFF"/>
        <w:spacing w:before="0" w:beforeAutospacing="0" w:after="0" w:afterAutospacing="0" w:line="360" w:lineRule="auto"/>
        <w:ind w:firstLine="709"/>
        <w:jc w:val="both"/>
        <w:rPr>
          <w:sz w:val="28"/>
          <w:szCs w:val="28"/>
        </w:rPr>
      </w:pPr>
      <w:r>
        <w:rPr>
          <w:sz w:val="28"/>
          <w:szCs w:val="28"/>
        </w:rPr>
        <w:t>При разработке Основных направлений учтены положения следующих правовых актов:</w:t>
      </w:r>
    </w:p>
    <w:p w:rsidR="00FF07AF" w:rsidRDefault="00FF07AF" w:rsidP="00FF07AF">
      <w:pPr>
        <w:pStyle w:val="western"/>
        <w:shd w:val="clear" w:color="auto" w:fill="FFFFFF"/>
        <w:tabs>
          <w:tab w:val="left" w:pos="567"/>
        </w:tabs>
        <w:spacing w:before="0" w:beforeAutospacing="0" w:after="0" w:afterAutospacing="0" w:line="360" w:lineRule="auto"/>
        <w:jc w:val="both"/>
        <w:rPr>
          <w:sz w:val="28"/>
          <w:szCs w:val="28"/>
        </w:rPr>
      </w:pPr>
      <w:r>
        <w:rPr>
          <w:sz w:val="28"/>
          <w:szCs w:val="28"/>
        </w:rPr>
        <w:tab/>
      </w:r>
      <w:r w:rsidRPr="00F74129">
        <w:rPr>
          <w:sz w:val="28"/>
          <w:szCs w:val="28"/>
        </w:rPr>
        <w:t>- Основные направления бюджетной, налоговой и таможе</w:t>
      </w:r>
      <w:r>
        <w:rPr>
          <w:sz w:val="28"/>
          <w:szCs w:val="28"/>
        </w:rPr>
        <w:t>н</w:t>
      </w:r>
      <w:r w:rsidRPr="00F74129">
        <w:rPr>
          <w:sz w:val="28"/>
          <w:szCs w:val="28"/>
        </w:rPr>
        <w:t>но-тарифной политики</w:t>
      </w:r>
      <w:r w:rsidRPr="00F74129">
        <w:rPr>
          <w:color w:val="000000"/>
          <w:sz w:val="28"/>
          <w:szCs w:val="28"/>
        </w:rPr>
        <w:t xml:space="preserve"> Российской Федерации</w:t>
      </w:r>
      <w:r w:rsidRPr="00F74129">
        <w:rPr>
          <w:sz w:val="28"/>
          <w:szCs w:val="28"/>
        </w:rPr>
        <w:t xml:space="preserve"> на 2018 год и плановый период 2019 и 2020 годов</w:t>
      </w:r>
      <w:r>
        <w:rPr>
          <w:sz w:val="28"/>
          <w:szCs w:val="28"/>
        </w:rPr>
        <w:t>;</w:t>
      </w:r>
    </w:p>
    <w:p w:rsidR="00FF07AF" w:rsidRDefault="00CE451D" w:rsidP="00CE451D">
      <w:pPr>
        <w:pStyle w:val="p2"/>
        <w:shd w:val="clear" w:color="auto" w:fill="FFFFFF"/>
        <w:tabs>
          <w:tab w:val="left" w:pos="567"/>
        </w:tabs>
        <w:spacing w:before="0" w:beforeAutospacing="0" w:after="0" w:afterAutospacing="0" w:line="360" w:lineRule="auto"/>
        <w:jc w:val="both"/>
        <w:rPr>
          <w:sz w:val="28"/>
          <w:szCs w:val="28"/>
        </w:rPr>
      </w:pPr>
      <w:r>
        <w:rPr>
          <w:sz w:val="28"/>
          <w:szCs w:val="28"/>
        </w:rPr>
        <w:t xml:space="preserve">        </w:t>
      </w:r>
      <w:r w:rsidR="00FF07AF">
        <w:rPr>
          <w:sz w:val="28"/>
          <w:szCs w:val="28"/>
        </w:rPr>
        <w:t xml:space="preserve">- Послания Президента Российской Федерации Федеральному Собранию от 1 декабря 2016 года; </w:t>
      </w:r>
    </w:p>
    <w:p w:rsidR="00FF07AF" w:rsidRDefault="00FF07AF" w:rsidP="00CE451D">
      <w:pPr>
        <w:pStyle w:val="p2"/>
        <w:shd w:val="clear" w:color="auto" w:fill="FFFFFF"/>
        <w:spacing w:before="0" w:beforeAutospacing="0" w:after="0" w:afterAutospacing="0" w:line="360" w:lineRule="auto"/>
        <w:ind w:firstLine="567"/>
        <w:jc w:val="both"/>
        <w:rPr>
          <w:sz w:val="28"/>
          <w:szCs w:val="28"/>
        </w:rPr>
      </w:pPr>
      <w:r>
        <w:rPr>
          <w:sz w:val="28"/>
          <w:szCs w:val="28"/>
        </w:rPr>
        <w:t>- Послания Губернатора Самарской области от 19 декабря 2016 года Самарской Губернской Думе;</w:t>
      </w:r>
    </w:p>
    <w:p w:rsidR="00FF07AF" w:rsidRDefault="00FF07AF" w:rsidP="00CE451D">
      <w:pPr>
        <w:pStyle w:val="p2"/>
        <w:shd w:val="clear" w:color="auto" w:fill="FFFFFF"/>
        <w:spacing w:before="0" w:beforeAutospacing="0" w:after="0" w:afterAutospacing="0" w:line="360" w:lineRule="auto"/>
        <w:ind w:firstLine="567"/>
        <w:jc w:val="both"/>
        <w:rPr>
          <w:sz w:val="28"/>
          <w:szCs w:val="28"/>
        </w:rPr>
      </w:pPr>
      <w:r>
        <w:rPr>
          <w:sz w:val="28"/>
          <w:szCs w:val="28"/>
        </w:rPr>
        <w:lastRenderedPageBreak/>
        <w:t>-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F07AF" w:rsidRDefault="00FF07AF" w:rsidP="00FF07AF">
      <w:pPr>
        <w:pStyle w:val="p2"/>
        <w:shd w:val="clear" w:color="auto" w:fill="FFFFFF"/>
        <w:spacing w:before="0" w:beforeAutospacing="0" w:after="0" w:afterAutospacing="0" w:line="360" w:lineRule="auto"/>
        <w:ind w:firstLine="708"/>
        <w:jc w:val="both"/>
        <w:rPr>
          <w:sz w:val="28"/>
          <w:szCs w:val="28"/>
        </w:rPr>
      </w:pPr>
      <w:r>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FF07AF" w:rsidRDefault="00FF07AF" w:rsidP="00FF07AF">
      <w:pPr>
        <w:pStyle w:val="p2"/>
        <w:shd w:val="clear" w:color="auto" w:fill="FFFFFF"/>
        <w:spacing w:before="0" w:beforeAutospacing="0" w:after="0" w:afterAutospacing="0" w:line="360" w:lineRule="auto"/>
        <w:ind w:firstLine="708"/>
        <w:jc w:val="both"/>
        <w:rPr>
          <w:sz w:val="28"/>
          <w:szCs w:val="28"/>
        </w:rPr>
      </w:pPr>
      <w:r>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53082" w:rsidRDefault="00453082" w:rsidP="00FF07AF">
      <w:pPr>
        <w:pStyle w:val="p2"/>
        <w:shd w:val="clear" w:color="auto" w:fill="FFFFFF"/>
        <w:spacing w:before="0" w:beforeAutospacing="0" w:after="0" w:afterAutospacing="0" w:line="360" w:lineRule="auto"/>
        <w:ind w:firstLine="708"/>
        <w:jc w:val="both"/>
        <w:rPr>
          <w:sz w:val="28"/>
          <w:szCs w:val="28"/>
        </w:rPr>
      </w:pPr>
    </w:p>
    <w:p w:rsidR="00FF07AF" w:rsidRPr="00453082" w:rsidRDefault="00FF07AF" w:rsidP="00FF07AF">
      <w:pPr>
        <w:pStyle w:val="western"/>
        <w:shd w:val="clear" w:color="auto" w:fill="FFFFFF"/>
        <w:spacing w:before="0" w:beforeAutospacing="0" w:after="0" w:afterAutospacing="0" w:line="360" w:lineRule="auto"/>
        <w:jc w:val="center"/>
        <w:rPr>
          <w:b/>
          <w:sz w:val="28"/>
          <w:szCs w:val="28"/>
        </w:rPr>
      </w:pPr>
      <w:r w:rsidRPr="00453082">
        <w:rPr>
          <w:b/>
          <w:sz w:val="28"/>
          <w:szCs w:val="28"/>
        </w:rPr>
        <w:t xml:space="preserve">2. Основные задачи бюджетной политики на 2018 год и </w:t>
      </w:r>
      <w:proofErr w:type="gramStart"/>
      <w:r w:rsidRPr="00453082">
        <w:rPr>
          <w:b/>
          <w:sz w:val="28"/>
          <w:szCs w:val="28"/>
        </w:rPr>
        <w:t>на</w:t>
      </w:r>
      <w:proofErr w:type="gramEnd"/>
    </w:p>
    <w:p w:rsidR="00FF07AF" w:rsidRPr="00453082" w:rsidRDefault="00FF07AF" w:rsidP="00FF07AF">
      <w:pPr>
        <w:pStyle w:val="western"/>
        <w:shd w:val="clear" w:color="auto" w:fill="FFFFFF"/>
        <w:spacing w:before="0" w:beforeAutospacing="0" w:after="0" w:afterAutospacing="0" w:line="360" w:lineRule="auto"/>
        <w:jc w:val="center"/>
        <w:rPr>
          <w:b/>
          <w:sz w:val="28"/>
          <w:szCs w:val="28"/>
        </w:rPr>
      </w:pPr>
      <w:r w:rsidRPr="00453082">
        <w:rPr>
          <w:b/>
          <w:sz w:val="28"/>
          <w:szCs w:val="28"/>
        </w:rPr>
        <w:t>плановый период 2019 и 2020 годов</w:t>
      </w:r>
    </w:p>
    <w:p w:rsidR="00FF07AF" w:rsidRPr="00453082" w:rsidRDefault="00FF07AF" w:rsidP="00FF07AF">
      <w:pPr>
        <w:spacing w:line="360" w:lineRule="auto"/>
        <w:ind w:firstLine="709"/>
        <w:jc w:val="both"/>
      </w:pPr>
      <w:r w:rsidRPr="00453082">
        <w:rPr>
          <w:rFonts w:ascii="Times New Roman" w:hAnsi="Times New Roman" w:cs="Times New Roman"/>
          <w:sz w:val="28"/>
          <w:szCs w:val="28"/>
        </w:rPr>
        <w:t xml:space="preserve">Основные направления бюджетной политики содержат цели, задачи и </w:t>
      </w:r>
      <w:proofErr w:type="gramStart"/>
      <w:r w:rsidRPr="00453082">
        <w:rPr>
          <w:rFonts w:ascii="Times New Roman" w:hAnsi="Times New Roman" w:cs="Times New Roman"/>
          <w:sz w:val="28"/>
          <w:szCs w:val="28"/>
        </w:rPr>
        <w:t>приоритеты на</w:t>
      </w:r>
      <w:proofErr w:type="gramEnd"/>
      <w:r w:rsidRPr="00453082">
        <w:rPr>
          <w:rFonts w:ascii="Times New Roman" w:hAnsi="Times New Roman" w:cs="Times New Roman"/>
          <w:sz w:val="28"/>
          <w:szCs w:val="28"/>
        </w:rPr>
        <w:t xml:space="preserve"> предстоящий период в сфере формирования доходного потенциала, расходования бюджетных средств, муниципального долга и контроля за использованием бюджетных средств на 2018 год и плановый период 2019 и 2020 годов. </w:t>
      </w:r>
    </w:p>
    <w:p w:rsidR="00FF07AF" w:rsidRPr="00453082" w:rsidRDefault="00FF07AF" w:rsidP="00FF07AF">
      <w:pPr>
        <w:spacing w:line="360" w:lineRule="auto"/>
        <w:ind w:firstLine="708"/>
        <w:jc w:val="both"/>
        <w:rPr>
          <w:rFonts w:ascii="Times New Roman" w:hAnsi="Times New Roman" w:cs="Times New Roman"/>
          <w:sz w:val="28"/>
          <w:szCs w:val="28"/>
        </w:rPr>
      </w:pPr>
      <w:r w:rsidRPr="00453082">
        <w:rPr>
          <w:rFonts w:ascii="Times New Roman" w:hAnsi="Times New Roman" w:cs="Times New Roman"/>
          <w:sz w:val="28"/>
          <w:szCs w:val="28"/>
        </w:rPr>
        <w:t>Главной целью бюджетной политики остаётся обеспечение сбалансированности и устойчивости бюджета муниципального района Борский Самарской области при безусловном исполнении всех обязательств и выполнении задач, оптимизации структуры расходов районного бюджета, создание условий для развития и модернизации экономики, повышение уровня и качества жизни и инвестиционной привлекательности.</w:t>
      </w:r>
    </w:p>
    <w:p w:rsidR="00FF07AF" w:rsidRPr="00453082" w:rsidRDefault="00FF07AF" w:rsidP="00FF07AF">
      <w:pPr>
        <w:spacing w:line="360" w:lineRule="auto"/>
        <w:ind w:firstLine="708"/>
        <w:jc w:val="both"/>
        <w:rPr>
          <w:rFonts w:ascii="Times New Roman" w:hAnsi="Times New Roman" w:cs="Times New Roman"/>
          <w:sz w:val="28"/>
          <w:szCs w:val="28"/>
        </w:rPr>
      </w:pPr>
      <w:r w:rsidRPr="00453082">
        <w:rPr>
          <w:rFonts w:ascii="Times New Roman" w:hAnsi="Times New Roman" w:cs="Times New Roman"/>
          <w:sz w:val="28"/>
          <w:szCs w:val="28"/>
        </w:rPr>
        <w:t>Для достижения указанной цели необходимо сосредоточить усилия на решении основных задач:</w:t>
      </w:r>
    </w:p>
    <w:p w:rsidR="00FF07AF" w:rsidRPr="00453082" w:rsidRDefault="00FF07AF" w:rsidP="00FF07AF">
      <w:pPr>
        <w:pStyle w:val="afffe"/>
        <w:spacing w:line="240" w:lineRule="auto"/>
        <w:ind w:firstLine="709"/>
        <w:rPr>
          <w:sz w:val="28"/>
          <w:szCs w:val="28"/>
        </w:rPr>
      </w:pPr>
      <w:r w:rsidRPr="00453082">
        <w:rPr>
          <w:sz w:val="28"/>
          <w:szCs w:val="28"/>
        </w:rPr>
        <w:t>- совершенствование нормативно-правового регулирования бюджетного процесса;</w:t>
      </w:r>
    </w:p>
    <w:p w:rsidR="00FF07AF" w:rsidRPr="00453082" w:rsidRDefault="00FF07AF" w:rsidP="00FF07AF">
      <w:pPr>
        <w:pStyle w:val="afffe"/>
        <w:ind w:firstLine="709"/>
        <w:rPr>
          <w:sz w:val="28"/>
          <w:szCs w:val="28"/>
        </w:rPr>
      </w:pPr>
      <w:r w:rsidRPr="00453082">
        <w:rPr>
          <w:sz w:val="28"/>
          <w:szCs w:val="28"/>
        </w:rPr>
        <w:t>- повышение качества муниципальных программ и расширение их использования в бюджетном планировании;</w:t>
      </w:r>
    </w:p>
    <w:p w:rsidR="00FF07AF" w:rsidRPr="00453082" w:rsidRDefault="00FF07AF" w:rsidP="00FF07AF">
      <w:pPr>
        <w:pStyle w:val="afffe"/>
        <w:ind w:firstLine="709"/>
        <w:rPr>
          <w:sz w:val="28"/>
          <w:szCs w:val="28"/>
        </w:rPr>
      </w:pPr>
      <w:r w:rsidRPr="00453082">
        <w:rPr>
          <w:sz w:val="28"/>
          <w:szCs w:val="28"/>
        </w:rPr>
        <w:t>- повышение эффективности финансовых взаимоотношений с бюджетами сельских поселений;</w:t>
      </w:r>
    </w:p>
    <w:p w:rsidR="00FF07AF" w:rsidRPr="00453082" w:rsidRDefault="00FF07AF" w:rsidP="00FF07AF">
      <w:pPr>
        <w:tabs>
          <w:tab w:val="left" w:pos="567"/>
        </w:tabs>
        <w:spacing w:line="360" w:lineRule="auto"/>
        <w:jc w:val="both"/>
        <w:rPr>
          <w:rFonts w:ascii="Times New Roman" w:hAnsi="Times New Roman" w:cs="Times New Roman"/>
          <w:sz w:val="28"/>
          <w:szCs w:val="28"/>
        </w:rPr>
      </w:pPr>
      <w:r w:rsidRPr="00453082">
        <w:rPr>
          <w:rFonts w:ascii="Times New Roman" w:hAnsi="Times New Roman" w:cs="Times New Roman"/>
          <w:sz w:val="28"/>
          <w:szCs w:val="28"/>
        </w:rPr>
        <w:t xml:space="preserve">        - повышение эффективности бюджетных расходов и обеспечение </w:t>
      </w:r>
      <w:r w:rsidRPr="00453082">
        <w:rPr>
          <w:rFonts w:ascii="Times New Roman" w:hAnsi="Times New Roman" w:cs="Times New Roman"/>
          <w:sz w:val="28"/>
          <w:szCs w:val="28"/>
        </w:rPr>
        <w:lastRenderedPageBreak/>
        <w:t>сокращения расходов районного бюджета;</w:t>
      </w:r>
    </w:p>
    <w:p w:rsidR="00FF07AF" w:rsidRPr="00453082" w:rsidRDefault="00FF07AF" w:rsidP="00FF07AF">
      <w:pPr>
        <w:tabs>
          <w:tab w:val="left" w:pos="567"/>
        </w:tabs>
        <w:overflowPunct w:val="0"/>
        <w:spacing w:line="360" w:lineRule="auto"/>
        <w:jc w:val="both"/>
        <w:textAlignment w:val="baseline"/>
        <w:rPr>
          <w:rFonts w:ascii="Times New Roman" w:hAnsi="Times New Roman" w:cs="Times New Roman"/>
          <w:sz w:val="28"/>
          <w:szCs w:val="28"/>
        </w:rPr>
      </w:pPr>
      <w:r w:rsidRPr="00453082">
        <w:rPr>
          <w:rFonts w:ascii="Times New Roman" w:hAnsi="Times New Roman" w:cs="Times New Roman"/>
          <w:sz w:val="28"/>
          <w:szCs w:val="28"/>
        </w:rPr>
        <w:t xml:space="preserve">        - создание условий для повышения качества предоставления </w:t>
      </w:r>
      <w:r w:rsidR="00410430">
        <w:rPr>
          <w:rFonts w:ascii="Times New Roman" w:hAnsi="Times New Roman" w:cs="Times New Roman"/>
          <w:sz w:val="28"/>
          <w:szCs w:val="28"/>
        </w:rPr>
        <w:t xml:space="preserve">государственных и </w:t>
      </w:r>
      <w:r w:rsidR="00575C26">
        <w:rPr>
          <w:rFonts w:ascii="Times New Roman" w:hAnsi="Times New Roman" w:cs="Times New Roman"/>
          <w:sz w:val="28"/>
          <w:szCs w:val="28"/>
        </w:rPr>
        <w:t xml:space="preserve">муниципальных </w:t>
      </w:r>
      <w:r w:rsidRPr="00453082">
        <w:rPr>
          <w:rFonts w:ascii="Times New Roman" w:hAnsi="Times New Roman" w:cs="Times New Roman"/>
          <w:sz w:val="28"/>
          <w:szCs w:val="28"/>
        </w:rPr>
        <w:t>услуг;</w:t>
      </w:r>
      <w:bookmarkStart w:id="1" w:name="_GoBack"/>
      <w:bookmarkEnd w:id="1"/>
    </w:p>
    <w:p w:rsidR="00FF07AF" w:rsidRPr="00453082" w:rsidRDefault="00FF07AF" w:rsidP="00FF07AF">
      <w:pPr>
        <w:tabs>
          <w:tab w:val="left" w:pos="567"/>
        </w:tabs>
        <w:overflowPunct w:val="0"/>
        <w:spacing w:line="360" w:lineRule="auto"/>
        <w:jc w:val="both"/>
        <w:textAlignment w:val="baseline"/>
        <w:rPr>
          <w:rFonts w:ascii="Times New Roman" w:hAnsi="Times New Roman" w:cs="Times New Roman"/>
          <w:sz w:val="28"/>
          <w:szCs w:val="28"/>
        </w:rPr>
      </w:pPr>
      <w:r w:rsidRPr="00453082">
        <w:rPr>
          <w:rFonts w:ascii="Times New Roman" w:hAnsi="Times New Roman" w:cs="Times New Roman"/>
          <w:sz w:val="28"/>
          <w:szCs w:val="28"/>
        </w:rPr>
        <w:t xml:space="preserve">        - повышение эффективности процедур проведения </w:t>
      </w:r>
      <w:r w:rsidR="00575C26">
        <w:rPr>
          <w:rFonts w:ascii="Times New Roman" w:hAnsi="Times New Roman" w:cs="Times New Roman"/>
          <w:sz w:val="28"/>
          <w:szCs w:val="28"/>
        </w:rPr>
        <w:t>муниципальных</w:t>
      </w:r>
      <w:r w:rsidRPr="00453082">
        <w:rPr>
          <w:rFonts w:ascii="Times New Roman" w:hAnsi="Times New Roman" w:cs="Times New Roman"/>
          <w:sz w:val="28"/>
          <w:szCs w:val="28"/>
        </w:rPr>
        <w:t xml:space="preserve"> закупок;</w:t>
      </w:r>
    </w:p>
    <w:p w:rsidR="00FF07AF" w:rsidRPr="00453082" w:rsidRDefault="00FF07AF" w:rsidP="00FF07AF">
      <w:pPr>
        <w:spacing w:line="360" w:lineRule="auto"/>
        <w:ind w:firstLine="567"/>
        <w:jc w:val="both"/>
        <w:rPr>
          <w:rFonts w:ascii="Times New Roman" w:hAnsi="Times New Roman" w:cs="Times New Roman"/>
          <w:sz w:val="28"/>
          <w:szCs w:val="28"/>
        </w:rPr>
      </w:pPr>
      <w:r w:rsidRPr="00453082">
        <w:rPr>
          <w:rFonts w:ascii="Times New Roman" w:hAnsi="Times New Roman" w:cs="Times New Roman"/>
          <w:sz w:val="28"/>
          <w:szCs w:val="28"/>
        </w:rPr>
        <w:t xml:space="preserve">        - совершенствование процедур предварительного и последующего контроля, в том числе уточнение порядка и содержания мер принуждения к нарушениям в финансово-бюджетной сфере.</w:t>
      </w:r>
    </w:p>
    <w:p w:rsidR="00FF07AF" w:rsidRPr="00453082" w:rsidRDefault="00FF07AF" w:rsidP="00FF07AF">
      <w:pPr>
        <w:spacing w:line="360" w:lineRule="auto"/>
        <w:ind w:firstLine="567"/>
        <w:jc w:val="both"/>
        <w:rPr>
          <w:rFonts w:ascii="Times New Roman" w:hAnsi="Times New Roman" w:cs="Times New Roman"/>
          <w:sz w:val="28"/>
          <w:szCs w:val="28"/>
        </w:rPr>
      </w:pPr>
      <w:r w:rsidRPr="00453082">
        <w:rPr>
          <w:rFonts w:ascii="Times New Roman" w:hAnsi="Times New Roman" w:cs="Times New Roman"/>
          <w:sz w:val="28"/>
          <w:szCs w:val="28"/>
        </w:rPr>
        <w:t>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 в том числе за счет:</w:t>
      </w:r>
    </w:p>
    <w:p w:rsidR="00FF07AF" w:rsidRPr="00453082" w:rsidRDefault="00FF07AF" w:rsidP="00FF07AF">
      <w:pPr>
        <w:spacing w:line="360" w:lineRule="auto"/>
        <w:ind w:firstLine="567"/>
        <w:jc w:val="both"/>
        <w:rPr>
          <w:rFonts w:ascii="Times New Roman" w:hAnsi="Times New Roman" w:cs="Times New Roman"/>
          <w:sz w:val="28"/>
          <w:szCs w:val="28"/>
        </w:rPr>
      </w:pPr>
      <w:r w:rsidRPr="00453082">
        <w:rPr>
          <w:rFonts w:ascii="Times New Roman" w:hAnsi="Times New Roman" w:cs="Times New Roman"/>
          <w:sz w:val="28"/>
          <w:szCs w:val="28"/>
        </w:rPr>
        <w:t xml:space="preserve">-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 Ответственность главных распорядителей средств районного бюджета должна осуществляться через </w:t>
      </w:r>
      <w:proofErr w:type="gramStart"/>
      <w:r w:rsidRPr="00453082">
        <w:rPr>
          <w:rFonts w:ascii="Times New Roman" w:hAnsi="Times New Roman" w:cs="Times New Roman"/>
          <w:sz w:val="28"/>
          <w:szCs w:val="28"/>
        </w:rPr>
        <w:t>контроль за</w:t>
      </w:r>
      <w:proofErr w:type="gramEnd"/>
      <w:r w:rsidRPr="00453082">
        <w:rPr>
          <w:rFonts w:ascii="Times New Roman" w:hAnsi="Times New Roman" w:cs="Times New Roman"/>
          <w:sz w:val="28"/>
          <w:szCs w:val="28"/>
        </w:rPr>
        <w:t xml:space="preserve"> выполнением муниципального задания в полном объеме. </w:t>
      </w:r>
    </w:p>
    <w:p w:rsidR="00FF07AF" w:rsidRPr="00453082" w:rsidRDefault="00FF07AF" w:rsidP="00FF07AF">
      <w:pPr>
        <w:spacing w:line="360" w:lineRule="auto"/>
        <w:ind w:firstLine="720"/>
        <w:jc w:val="both"/>
        <w:rPr>
          <w:rFonts w:ascii="Times New Roman" w:hAnsi="Times New Roman" w:cs="Times New Roman"/>
          <w:sz w:val="28"/>
          <w:szCs w:val="28"/>
        </w:rPr>
      </w:pPr>
      <w:r w:rsidRPr="00453082">
        <w:rPr>
          <w:rFonts w:ascii="Times New Roman" w:hAnsi="Times New Roman" w:cs="Times New Roman"/>
          <w:sz w:val="28"/>
          <w:szCs w:val="28"/>
        </w:rPr>
        <w:t>- безусловного исполнения действующих расходных обязательств, в том числе с учетом их оптимизации и повышения эффективности их исполнения;</w:t>
      </w:r>
    </w:p>
    <w:p w:rsidR="00FF07AF" w:rsidRPr="00453082" w:rsidRDefault="00FF07AF" w:rsidP="00FF07AF">
      <w:pPr>
        <w:spacing w:line="360" w:lineRule="auto"/>
        <w:ind w:firstLine="720"/>
        <w:jc w:val="both"/>
        <w:rPr>
          <w:rFonts w:ascii="Times New Roman" w:hAnsi="Times New Roman" w:cs="Times New Roman"/>
          <w:sz w:val="28"/>
          <w:szCs w:val="28"/>
        </w:rPr>
      </w:pPr>
      <w:r w:rsidRPr="00453082">
        <w:rPr>
          <w:rFonts w:ascii="Times New Roman" w:hAnsi="Times New Roman" w:cs="Times New Roman"/>
          <w:sz w:val="28"/>
          <w:szCs w:val="28"/>
        </w:rPr>
        <w:t>- соблюдения установленных бюджетных ограничений при принятии новых расходных обязательств;</w:t>
      </w:r>
    </w:p>
    <w:p w:rsidR="00FF07AF" w:rsidRPr="00453082" w:rsidRDefault="00FF07AF" w:rsidP="00FF07AF">
      <w:pPr>
        <w:spacing w:line="360" w:lineRule="auto"/>
        <w:ind w:firstLine="720"/>
        <w:jc w:val="both"/>
        <w:rPr>
          <w:rFonts w:ascii="Times New Roman" w:hAnsi="Times New Roman" w:cs="Times New Roman"/>
          <w:sz w:val="28"/>
          <w:szCs w:val="28"/>
        </w:rPr>
      </w:pPr>
      <w:r w:rsidRPr="00453082">
        <w:rPr>
          <w:rFonts w:ascii="Times New Roman" w:hAnsi="Times New Roman" w:cs="Times New Roman"/>
          <w:sz w:val="28"/>
          <w:szCs w:val="28"/>
        </w:rPr>
        <w:t>- участия в реализации программ и мероприятий, финансируемых из областного и федерального бюджетов, исходя из возможностей районного бюджета;</w:t>
      </w:r>
    </w:p>
    <w:p w:rsidR="00FF07AF" w:rsidRDefault="00FF07AF" w:rsidP="00FF07AF">
      <w:pPr>
        <w:spacing w:line="360" w:lineRule="auto"/>
        <w:ind w:firstLine="720"/>
        <w:jc w:val="both"/>
        <w:rPr>
          <w:rFonts w:ascii="Times New Roman" w:hAnsi="Times New Roman" w:cs="Times New Roman"/>
          <w:sz w:val="28"/>
          <w:szCs w:val="28"/>
        </w:rPr>
      </w:pPr>
      <w:r w:rsidRPr="00453082">
        <w:rPr>
          <w:rFonts w:ascii="Times New Roman" w:hAnsi="Times New Roman" w:cs="Times New Roman"/>
          <w:sz w:val="28"/>
          <w:szCs w:val="28"/>
        </w:rPr>
        <w:t>- повышения качества финансового менеджмента в органах местного самоуправления муниципального района и муниципальных учреждениях.</w:t>
      </w:r>
    </w:p>
    <w:p w:rsidR="00453082" w:rsidRPr="00453082" w:rsidRDefault="00453082" w:rsidP="00FF07AF">
      <w:pPr>
        <w:spacing w:line="360" w:lineRule="auto"/>
        <w:ind w:firstLine="720"/>
        <w:jc w:val="both"/>
        <w:rPr>
          <w:rFonts w:ascii="Times New Roman" w:hAnsi="Times New Roman" w:cs="Times New Roman"/>
          <w:sz w:val="28"/>
          <w:szCs w:val="28"/>
        </w:rPr>
      </w:pPr>
    </w:p>
    <w:p w:rsidR="00453082" w:rsidRDefault="00FF07AF" w:rsidP="00FF07AF">
      <w:pPr>
        <w:pStyle w:val="western"/>
        <w:shd w:val="clear" w:color="auto" w:fill="FFFFFF"/>
        <w:spacing w:before="0" w:beforeAutospacing="0" w:after="0" w:afterAutospacing="0" w:line="360" w:lineRule="auto"/>
        <w:jc w:val="center"/>
        <w:rPr>
          <w:b/>
          <w:color w:val="000000"/>
          <w:sz w:val="27"/>
          <w:szCs w:val="27"/>
        </w:rPr>
      </w:pPr>
      <w:r>
        <w:rPr>
          <w:b/>
          <w:color w:val="000000"/>
          <w:sz w:val="27"/>
          <w:szCs w:val="27"/>
        </w:rPr>
        <w:t xml:space="preserve">3. Основные направления бюджетной политики на 2018 год и </w:t>
      </w:r>
    </w:p>
    <w:p w:rsidR="00FF07AF" w:rsidRDefault="00FF07AF" w:rsidP="00FF07AF">
      <w:pPr>
        <w:pStyle w:val="western"/>
        <w:shd w:val="clear" w:color="auto" w:fill="FFFFFF"/>
        <w:spacing w:before="0" w:beforeAutospacing="0" w:after="0" w:afterAutospacing="0" w:line="360" w:lineRule="auto"/>
        <w:jc w:val="center"/>
        <w:rPr>
          <w:b/>
          <w:color w:val="000000"/>
        </w:rPr>
      </w:pPr>
      <w:r>
        <w:rPr>
          <w:b/>
          <w:color w:val="000000"/>
          <w:sz w:val="27"/>
          <w:szCs w:val="27"/>
        </w:rPr>
        <w:t>на плановый период 2019 и 2020 годов</w:t>
      </w:r>
    </w:p>
    <w:p w:rsidR="00453082" w:rsidRDefault="00FF07AF" w:rsidP="00FF07AF">
      <w:pPr>
        <w:pStyle w:val="western"/>
        <w:shd w:val="clear" w:color="auto" w:fill="FFFFFF"/>
        <w:spacing w:before="0" w:beforeAutospacing="0" w:after="0" w:afterAutospacing="0" w:line="360" w:lineRule="auto"/>
        <w:jc w:val="center"/>
        <w:rPr>
          <w:sz w:val="27"/>
          <w:szCs w:val="27"/>
        </w:rPr>
      </w:pPr>
      <w:r>
        <w:rPr>
          <w:sz w:val="27"/>
          <w:szCs w:val="27"/>
        </w:rPr>
        <w:t xml:space="preserve">3.1. Основные направления бюджетной политики в части </w:t>
      </w:r>
    </w:p>
    <w:p w:rsidR="00FF07AF" w:rsidRDefault="00FF07AF" w:rsidP="00FF07AF">
      <w:pPr>
        <w:pStyle w:val="western"/>
        <w:shd w:val="clear" w:color="auto" w:fill="FFFFFF"/>
        <w:spacing w:before="0" w:beforeAutospacing="0" w:after="0" w:afterAutospacing="0" w:line="360" w:lineRule="auto"/>
        <w:jc w:val="center"/>
      </w:pPr>
      <w:r>
        <w:rPr>
          <w:sz w:val="27"/>
          <w:szCs w:val="27"/>
        </w:rPr>
        <w:t>бюджет</w:t>
      </w:r>
      <w:r w:rsidR="00453082">
        <w:rPr>
          <w:sz w:val="27"/>
          <w:szCs w:val="27"/>
        </w:rPr>
        <w:t xml:space="preserve">а текущих </w:t>
      </w:r>
      <w:r>
        <w:rPr>
          <w:sz w:val="27"/>
          <w:szCs w:val="27"/>
        </w:rPr>
        <w:t xml:space="preserve">  обязательств.</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основной целью бюджетной </w:t>
      </w:r>
      <w:proofErr w:type="gramStart"/>
      <w:r>
        <w:rPr>
          <w:rFonts w:ascii="Times New Roman" w:hAnsi="Times New Roman" w:cs="Times New Roman"/>
          <w:sz w:val="28"/>
          <w:szCs w:val="28"/>
        </w:rPr>
        <w:t>политики на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среднесрочную перспективу в качестве приоритетов бюджетных расходов определены:</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-обеспечение выплаты и поэтапное повышение заработной платы отдельным категориям работников социальной сферы в соответствии с утвержденными «дорожными картами» развития отраслей социальной сферы с учетом оптимизации штатной численности;</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-реализация мер по обеспечению доступности дошкольного образования;</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содействие в обеспечении отдельных категорий граждан доступным и комфортным жильем;</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-реализация мер по обеспечению доступности транспортного обслуживания;</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программ занятости населения и поддержки приоритетных отраслей экономики, а также малого бизнеса;</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предоставление межбюджетных трансфертов бюджетам поселений с учетом приоритетных направлений финансовой помощи.</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2017 года с </w:t>
      </w:r>
      <w:proofErr w:type="gramStart"/>
      <w:r>
        <w:rPr>
          <w:rFonts w:ascii="Times New Roman" w:hAnsi="Times New Roman" w:cs="Times New Roman"/>
          <w:sz w:val="28"/>
          <w:szCs w:val="28"/>
        </w:rPr>
        <w:t>учетом</w:t>
      </w:r>
      <w:proofErr w:type="gramEnd"/>
      <w:r>
        <w:rPr>
          <w:rFonts w:ascii="Times New Roman" w:hAnsi="Times New Roman" w:cs="Times New Roman"/>
          <w:sz w:val="28"/>
          <w:szCs w:val="28"/>
        </w:rPr>
        <w:t xml:space="preserve"> установленного на федеральном уровне минимального размера оплаты труда.</w:t>
      </w:r>
    </w:p>
    <w:p w:rsidR="00FF07AF" w:rsidRDefault="00FF07AF" w:rsidP="00FF07AF">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При решении задачи повышения заработной платы отдельным категориям работников социальной сферы должны быть в полном объеме учтены внутренние резервы, имеющиеся в отраслях социальной сферы.</w:t>
      </w:r>
    </w:p>
    <w:p w:rsidR="00FF07AF" w:rsidRDefault="00FF07AF" w:rsidP="00FF07AF">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 имеющих высокую степень готовности, объектов, строящихся с привлечением средств федерального и областного бюджетов. </w:t>
      </w:r>
    </w:p>
    <w:p w:rsidR="00FF07AF" w:rsidRDefault="00FF07AF" w:rsidP="00FF07AF">
      <w:pPr>
        <w:pStyle w:val="western"/>
        <w:shd w:val="clear" w:color="auto" w:fill="FFFFFF"/>
        <w:spacing w:before="0" w:beforeAutospacing="0" w:after="0" w:afterAutospacing="0" w:line="360" w:lineRule="auto"/>
        <w:jc w:val="center"/>
      </w:pPr>
      <w:r>
        <w:rPr>
          <w:sz w:val="27"/>
          <w:szCs w:val="27"/>
        </w:rPr>
        <w:t>3.2. Основные направления политики в сфере межбюджетных отношений.</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Межбюджетные отношения на 2018-2020 годы будут формироваться в соответствии с требованиями Бюджетного кодекса Российской Федерации. </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первоочередных задач следует обозначить выравнивание </w:t>
      </w:r>
      <w:r>
        <w:rPr>
          <w:rFonts w:ascii="Times New Roman" w:hAnsi="Times New Roman" w:cs="Times New Roman"/>
          <w:sz w:val="28"/>
          <w:szCs w:val="28"/>
        </w:rPr>
        <w:lastRenderedPageBreak/>
        <w:t>уровня бюджетной обеспеченности поселений муниципального района, обеспечение сбалансированности и поддержка платежеспособности бюджетов поселений с целью обеспечения бюджетов поселений средствами, необходимыми для исполнения возложенных на них полномочий.</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решения этих задач политика в области формирования межбюджетных отношений в 2018-2020 гг. будет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повышение финансовой самостоятельности местных бюджетов, в том числе за счет увеличения доли собственных доходных источников;</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эффективное исполнение органами местного самоуправления муниципального района возложенных на них полномочий и переданных полномочий, совершенствование системы разграничения полномочий;</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создание стимулов по наращиванию доходной базы бюджетов поселений, повышению эффективности и качества организации и осуществления бюджетного процесса на муниципальном уровне.</w:t>
      </w:r>
    </w:p>
    <w:p w:rsidR="00FF07AF" w:rsidRDefault="00FF07AF" w:rsidP="00FF07AF">
      <w:pPr>
        <w:spacing w:line="360" w:lineRule="auto"/>
        <w:ind w:firstLine="720"/>
        <w:jc w:val="both"/>
        <w:rPr>
          <w:rFonts w:ascii="Times New Roman" w:hAnsi="Times New Roman" w:cs="Times New Roman"/>
          <w:color w:val="C00000"/>
          <w:sz w:val="28"/>
          <w:szCs w:val="28"/>
        </w:rPr>
      </w:pPr>
      <w:r>
        <w:rPr>
          <w:rFonts w:ascii="Times New Roman" w:hAnsi="Times New Roman" w:cs="Times New Roman"/>
          <w:sz w:val="28"/>
          <w:szCs w:val="28"/>
        </w:rPr>
        <w:t>Особое внимание будет уделяться работе, направленной на повышение финансовой дисциплины органов местного самоуправления, улучшение показателей местных бюджетов, а также контролю соблюдения основных условий предоставления межбюджетных трансфертов из районного бюджета.</w:t>
      </w:r>
    </w:p>
    <w:p w:rsidR="00FF07AF" w:rsidRDefault="00FF07AF" w:rsidP="00FF07AF">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3.3.Основные направления политики </w:t>
      </w:r>
      <w:r>
        <w:rPr>
          <w:rFonts w:ascii="Times New Roman" w:hAnsi="Times New Roman" w:cs="Times New Roman"/>
          <w:bCs/>
          <w:sz w:val="28"/>
          <w:szCs w:val="28"/>
        </w:rPr>
        <w:t>в области управления муниципальным долгом.</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Долговая политика муниципального района  области в 2018-2020 годах должна выстраиваться из принципа финансовой устойчивости районного бюджета, которая основана  на принципах безусловного и своевременного исполнения и обслуживания принятых долговых обязательств муниципального района, а также поддержания объема муниципального долга на экономически безопасном уровне.</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Реализация долговой политики направлена на обеспечение выполнения принятых долговых обязательств муниципальным районом при наименьших затратах и разумной степени риска.</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задачами управления муниципальным долгом при реализации долговой политики являются:</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муниципальных заимствований </w:t>
      </w:r>
      <w:r>
        <w:rPr>
          <w:rFonts w:ascii="Times New Roman" w:hAnsi="Times New Roman" w:cs="Times New Roman"/>
          <w:sz w:val="28"/>
          <w:szCs w:val="28"/>
        </w:rPr>
        <w:lastRenderedPageBreak/>
        <w:t>муниципального района;</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оптимизация структуры муниципального долга с целью минимизации стоимости его обслуживания;</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сокращение рисков, связанных с осуществлением заимствований;</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обеспечение взаимосвязи  принятия решения о заимствованиях с учетом реальных потребностей районного бюджета в привлечении заемных средств;</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обеспечение прозрачности управления муниципальным долгом муниципального района.</w:t>
      </w:r>
    </w:p>
    <w:p w:rsidR="00FF07AF" w:rsidRDefault="00FF07AF" w:rsidP="00FF07AF">
      <w:pPr>
        <w:spacing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3.4.</w:t>
      </w:r>
      <w:r>
        <w:rPr>
          <w:rFonts w:ascii="Times New Roman" w:hAnsi="Times New Roman" w:cs="Times New Roman"/>
          <w:sz w:val="28"/>
          <w:szCs w:val="28"/>
        </w:rPr>
        <w:t>Основные направления политики по</w:t>
      </w:r>
      <w:r>
        <w:rPr>
          <w:rFonts w:ascii="Times New Roman" w:hAnsi="Times New Roman" w:cs="Times New Roman"/>
          <w:bCs/>
          <w:sz w:val="28"/>
          <w:szCs w:val="28"/>
        </w:rPr>
        <w:t xml:space="preserve"> исполнению</w:t>
      </w:r>
    </w:p>
    <w:p w:rsidR="00FF07AF" w:rsidRDefault="00FF07AF" w:rsidP="00FF07AF">
      <w:pPr>
        <w:spacing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бюджета муниципального района</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Организация исполнения бюджета муниципального района в первую очередь будет ориентирована на соблюдение требований бюджетного законодательства, повышение эффективности процессов управления финансовыми ресурсами, строгое соблюдение бюджетной дисциплины всеми участниками бюджетного процесса, обеспечение прозрачности и доступности информации об исполнении бюджета.</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Приоритетными направлениями будут являться: </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исполнение районного бюджета на основе кассового плана;</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планирование кассовых разрывов и резервов их покрытия;</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принятие главными распорядителями бюджетных средств бюджетных </w:t>
      </w:r>
      <w:proofErr w:type="gramStart"/>
      <w:r>
        <w:rPr>
          <w:rFonts w:ascii="Times New Roman" w:hAnsi="Times New Roman" w:cs="Times New Roman"/>
          <w:sz w:val="28"/>
          <w:szCs w:val="28"/>
        </w:rPr>
        <w:t>обязательств</w:t>
      </w:r>
      <w:proofErr w:type="gramEnd"/>
      <w:r>
        <w:rPr>
          <w:rFonts w:ascii="Times New Roman" w:hAnsi="Times New Roman" w:cs="Times New Roman"/>
          <w:sz w:val="28"/>
          <w:szCs w:val="28"/>
        </w:rPr>
        <w:t xml:space="preserve"> только в пределах доведенных до них лимитов бюджетных обязательств;</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обеспечение жесткого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отсутствием кредиторской задолженности по принятым обязательствам, в первую очередь по заработной плате и социальным выплатам;</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контроль за целевым и эффективным использованием бюджетных средств;</w:t>
      </w:r>
    </w:p>
    <w:p w:rsidR="00FF07AF" w:rsidRDefault="00FF07AF" w:rsidP="00FF07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контроль на соответствие планов закупок объему финансового обеспечения для их осуществления;</w:t>
      </w:r>
    </w:p>
    <w:p w:rsidR="00FF07AF" w:rsidRDefault="00FF07AF" w:rsidP="00453082">
      <w:pPr>
        <w:spacing w:line="360" w:lineRule="auto"/>
        <w:ind w:firstLine="720"/>
        <w:jc w:val="both"/>
        <w:rPr>
          <w:rFonts w:ascii="Times New Roman" w:hAnsi="Times New Roman" w:cs="Times New Roman"/>
          <w:bCs/>
          <w:color w:val="C00000"/>
          <w:sz w:val="28"/>
          <w:szCs w:val="28"/>
        </w:rPr>
      </w:pPr>
      <w:r>
        <w:rPr>
          <w:rFonts w:ascii="Times New Roman" w:hAnsi="Times New Roman" w:cs="Times New Roman"/>
          <w:sz w:val="28"/>
          <w:szCs w:val="28"/>
        </w:rPr>
        <w:t xml:space="preserve">- совершенствование системы учёта и отчетности в муниципальных учреждениях с целью предоставления пользователям информации о </w:t>
      </w:r>
      <w:r>
        <w:rPr>
          <w:rFonts w:ascii="Times New Roman" w:hAnsi="Times New Roman" w:cs="Times New Roman"/>
          <w:sz w:val="28"/>
          <w:szCs w:val="28"/>
        </w:rPr>
        <w:lastRenderedPageBreak/>
        <w:t>финансовом положении, финансовых результатах деятельности органов местного самоуправления и муниципальных учреждений.</w:t>
      </w:r>
    </w:p>
    <w:p w:rsidR="00453082" w:rsidRDefault="00FC3700" w:rsidP="00453082">
      <w:pPr>
        <w:spacing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3.5. </w:t>
      </w:r>
      <w:r>
        <w:rPr>
          <w:rFonts w:ascii="Times New Roman" w:hAnsi="Times New Roman" w:cs="Times New Roman"/>
          <w:color w:val="000000" w:themeColor="text1"/>
          <w:sz w:val="28"/>
          <w:szCs w:val="28"/>
        </w:rPr>
        <w:t xml:space="preserve">Основные направления политики в сфере </w:t>
      </w:r>
    </w:p>
    <w:p w:rsidR="00FC3700" w:rsidRDefault="00FC3700" w:rsidP="00453082">
      <w:pPr>
        <w:spacing w:line="360" w:lineRule="auto"/>
        <w:ind w:firstLine="720"/>
        <w:jc w:val="center"/>
        <w:rPr>
          <w:color w:val="000000"/>
        </w:rPr>
      </w:pPr>
      <w:r>
        <w:rPr>
          <w:rFonts w:ascii="Times New Roman" w:hAnsi="Times New Roman" w:cs="Times New Roman"/>
          <w:bCs/>
          <w:color w:val="000000" w:themeColor="text1"/>
          <w:sz w:val="28"/>
          <w:szCs w:val="28"/>
        </w:rPr>
        <w:t>финансового контроля.</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Бюджетная политика на 2018 год и среднесрочную перспективу 2019 и 2020 годов в области муниципального контроля  направлена на совершенствование муниципального контроля в финансово-бюджетной сфере с целью его ориентации на оценку эффективности расходов бюджета муниципального района Борский Самарской области.</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бюджетной политики в области муниципального финансового контроля являются:</w:t>
      </w:r>
    </w:p>
    <w:p w:rsidR="00FC3700" w:rsidRDefault="00FC3700" w:rsidP="00FC3700">
      <w:pPr>
        <w:pStyle w:val="affff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правового регулирования муниципального финансового контроля </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сложной финансово-экономической ситуации большое значение придаётся повышению действенности работы органов муниципального финансового контроля. В связи с чем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необходимо уделить особое внимание дальнейшему развитию правовых и методологических основ внутреннего муниципального финансового контроля, направленных на повышение эффективности и прозрачности контрольной деятельности с учётом требований бюджетного законодательства Российской Федерации.</w:t>
      </w:r>
    </w:p>
    <w:p w:rsidR="00FC3700" w:rsidRDefault="00FC3700" w:rsidP="00FC3700">
      <w:pPr>
        <w:pStyle w:val="affff1"/>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муниципального района Борский Самарской области.</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полноценной реализации усовершенствования подходов к деятельности органов муниципального финансового контроля необходимо обеспечить:</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планирование контрольной деятельности исходя из приоритетности предметов и объектов контроля, направлений использования средств бюджета муниципального района Борский Самарской области, по которым наиболее вероятно наличие существенных финансовых нарушений;</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-координация планов контрольной деятельности внутреннего </w:t>
      </w:r>
      <w:r>
        <w:rPr>
          <w:rFonts w:ascii="Times New Roman" w:hAnsi="Times New Roman" w:cs="Times New Roman"/>
          <w:sz w:val="28"/>
          <w:szCs w:val="28"/>
        </w:rPr>
        <w:lastRenderedPageBreak/>
        <w:t>муниципального финансового контроля;</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ориентация контрольно-ревизионной деятельности  на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главных администраторов средств бюджета  муниципального образования, в том числе путём анализа осуществления ими внутреннего финансового контроля.</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Создание системы внутреннего финансового контроля.</w:t>
      </w:r>
    </w:p>
    <w:p w:rsidR="00FC3700" w:rsidRDefault="00FC3700" w:rsidP="00FC37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Эффективным дополнением  к внутреннему муниципальному финансовому контролю должна стать единая система внутреннего финансового контроля в сфере закупок. Усиление муниципального финансового контроля за соблюдением законодательства о контрактной системе в сфере закупок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расходованием бюджетных средств при осуществлении закупок товаров, работ, услуг для нужд муниципального района Борский Самарской области, в том числе обоснованием начальной (максимальной)  цены контракта и исполнением муниципальных контрактов.</w:t>
      </w:r>
    </w:p>
    <w:p w:rsidR="00FC3700" w:rsidRDefault="00FC3700" w:rsidP="00FC3700">
      <w:pPr>
        <w:pStyle w:val="affff1"/>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информационной работы  по предупреждению нарушений бюджетного законодательства и законодательства о контрактной системе</w:t>
      </w:r>
    </w:p>
    <w:p w:rsidR="00FC3700" w:rsidRDefault="00FC3700" w:rsidP="00FC37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высокого  уровня открытости и прозрачности муниципальных финансов муниципального районам Борский Самарской области необходимо обеспечить  доступность  для граждан информации о процессах  упра</w:t>
      </w:r>
      <w:r w:rsidR="00453082">
        <w:rPr>
          <w:rFonts w:ascii="Times New Roman" w:hAnsi="Times New Roman" w:cs="Times New Roman"/>
          <w:sz w:val="28"/>
          <w:szCs w:val="28"/>
        </w:rPr>
        <w:t>вления муниципальными финансами</w:t>
      </w:r>
      <w:r>
        <w:rPr>
          <w:rFonts w:ascii="Times New Roman" w:hAnsi="Times New Roman" w:cs="Times New Roman"/>
          <w:sz w:val="28"/>
          <w:szCs w:val="28"/>
        </w:rPr>
        <w:t xml:space="preserve">, об осуществлении муниципального контроля в финансово-бюджетной сфере, а также о деятельности муниципальных учреждений и оказании муниципальных услуг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выполнении работ).</w:t>
      </w:r>
    </w:p>
    <w:p w:rsidR="00FC3700" w:rsidRDefault="00FC3700"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453082" w:rsidRDefault="00453082" w:rsidP="00FC3700">
      <w:pPr>
        <w:ind w:left="4320" w:firstLine="720"/>
        <w:jc w:val="center"/>
        <w:rPr>
          <w:rStyle w:val="a3"/>
          <w:b w:val="0"/>
          <w:color w:val="000000"/>
          <w:sz w:val="20"/>
          <w:szCs w:val="20"/>
        </w:rPr>
      </w:pPr>
    </w:p>
    <w:p w:rsidR="00FC3700" w:rsidRDefault="00FC3700" w:rsidP="00FC3700">
      <w:pPr>
        <w:ind w:left="4320" w:firstLine="720"/>
        <w:jc w:val="center"/>
        <w:rPr>
          <w:rStyle w:val="a3"/>
          <w:rFonts w:ascii="Times New Roman" w:hAnsi="Times New Roman" w:cs="Times New Roman"/>
          <w:b w:val="0"/>
          <w:color w:val="000000"/>
          <w:sz w:val="20"/>
          <w:szCs w:val="20"/>
        </w:rPr>
      </w:pPr>
    </w:p>
    <w:p w:rsidR="00FC3700" w:rsidRDefault="00FC3700" w:rsidP="00FC3700">
      <w:pPr>
        <w:ind w:left="4320" w:firstLine="720"/>
        <w:jc w:val="center"/>
        <w:rPr>
          <w:rStyle w:val="a3"/>
          <w:rFonts w:ascii="Times New Roman" w:hAnsi="Times New Roman" w:cs="Times New Roman"/>
          <w:b w:val="0"/>
          <w:color w:val="000000"/>
          <w:sz w:val="20"/>
          <w:szCs w:val="20"/>
        </w:rPr>
      </w:pPr>
    </w:p>
    <w:p w:rsidR="00EC3828" w:rsidRPr="008968B5" w:rsidRDefault="00EC3828" w:rsidP="009A3826">
      <w:pPr>
        <w:ind w:left="4320" w:firstLine="720"/>
        <w:jc w:val="right"/>
        <w:rPr>
          <w:rStyle w:val="a3"/>
          <w:rFonts w:ascii="Times New Roman" w:hAnsi="Times New Roman" w:cs="Times New Roman"/>
          <w:b w:val="0"/>
          <w:color w:val="000000"/>
          <w:sz w:val="28"/>
          <w:szCs w:val="28"/>
        </w:rPr>
      </w:pPr>
      <w:r w:rsidRPr="008968B5">
        <w:rPr>
          <w:rStyle w:val="a3"/>
          <w:rFonts w:ascii="Times New Roman" w:hAnsi="Times New Roman" w:cs="Times New Roman"/>
          <w:b w:val="0"/>
          <w:color w:val="000000"/>
          <w:sz w:val="28"/>
          <w:szCs w:val="28"/>
        </w:rPr>
        <w:t>Приложение</w:t>
      </w:r>
      <w:r w:rsidR="00567B5C">
        <w:rPr>
          <w:rStyle w:val="a3"/>
          <w:rFonts w:ascii="Times New Roman" w:hAnsi="Times New Roman" w:cs="Times New Roman"/>
          <w:b w:val="0"/>
          <w:color w:val="000000"/>
          <w:sz w:val="28"/>
          <w:szCs w:val="28"/>
        </w:rPr>
        <w:t xml:space="preserve"> </w:t>
      </w:r>
      <w:r w:rsidR="00730E35" w:rsidRPr="008968B5">
        <w:rPr>
          <w:rStyle w:val="a3"/>
          <w:rFonts w:ascii="Times New Roman" w:hAnsi="Times New Roman" w:cs="Times New Roman"/>
          <w:b w:val="0"/>
          <w:color w:val="000000"/>
          <w:sz w:val="28"/>
          <w:szCs w:val="28"/>
        </w:rPr>
        <w:t>2</w:t>
      </w:r>
    </w:p>
    <w:p w:rsidR="00EC3828" w:rsidRPr="008968B5" w:rsidRDefault="00EC3828" w:rsidP="009A3826">
      <w:pPr>
        <w:ind w:firstLine="698"/>
        <w:jc w:val="right"/>
        <w:rPr>
          <w:rStyle w:val="a3"/>
          <w:rFonts w:ascii="Times New Roman" w:hAnsi="Times New Roman" w:cs="Times New Roman"/>
          <w:b w:val="0"/>
          <w:color w:val="000000"/>
          <w:sz w:val="28"/>
          <w:szCs w:val="28"/>
        </w:rPr>
      </w:pPr>
      <w:r w:rsidRPr="008968B5">
        <w:rPr>
          <w:rStyle w:val="a3"/>
          <w:rFonts w:ascii="Times New Roman" w:hAnsi="Times New Roman" w:cs="Times New Roman"/>
          <w:b w:val="0"/>
          <w:color w:val="000000"/>
          <w:sz w:val="28"/>
          <w:szCs w:val="28"/>
        </w:rPr>
        <w:t>к постановлению администрации</w:t>
      </w:r>
    </w:p>
    <w:p w:rsidR="00EC3828" w:rsidRPr="008968B5" w:rsidRDefault="00EC3828" w:rsidP="009A3826">
      <w:pPr>
        <w:ind w:firstLine="698"/>
        <w:jc w:val="right"/>
        <w:rPr>
          <w:rStyle w:val="a3"/>
          <w:rFonts w:ascii="Times New Roman" w:hAnsi="Times New Roman" w:cs="Times New Roman"/>
          <w:b w:val="0"/>
          <w:color w:val="000000"/>
          <w:sz w:val="28"/>
          <w:szCs w:val="28"/>
        </w:rPr>
      </w:pPr>
      <w:r w:rsidRPr="008968B5">
        <w:rPr>
          <w:rStyle w:val="a3"/>
          <w:rFonts w:ascii="Times New Roman" w:hAnsi="Times New Roman" w:cs="Times New Roman"/>
          <w:b w:val="0"/>
          <w:color w:val="000000"/>
          <w:sz w:val="28"/>
          <w:szCs w:val="28"/>
        </w:rPr>
        <w:t>муниципального района Борский</w:t>
      </w:r>
    </w:p>
    <w:p w:rsidR="000E3C3C" w:rsidRPr="00DF530A" w:rsidRDefault="00D662DD" w:rsidP="009A3826">
      <w:pPr>
        <w:tabs>
          <w:tab w:val="left" w:pos="5986"/>
          <w:tab w:val="left" w:pos="6749"/>
          <w:tab w:val="right" w:pos="9575"/>
        </w:tabs>
        <w:ind w:firstLine="698"/>
        <w:jc w:val="right"/>
        <w:rPr>
          <w:b/>
          <w:bCs/>
          <w:color w:val="000000"/>
          <w:u w:val="single"/>
        </w:rPr>
      </w:pPr>
      <w:r>
        <w:rPr>
          <w:b/>
          <w:bCs/>
          <w:color w:val="000000"/>
          <w:sz w:val="27"/>
          <w:szCs w:val="27"/>
        </w:rPr>
        <w:tab/>
      </w:r>
      <w:r w:rsidR="00430CBC" w:rsidRPr="00DF530A">
        <w:rPr>
          <w:rStyle w:val="a3"/>
          <w:rFonts w:ascii="Times New Roman" w:hAnsi="Times New Roman" w:cs="Times New Roman"/>
          <w:b w:val="0"/>
          <w:color w:val="000000"/>
          <w:u w:val="single"/>
        </w:rPr>
        <w:t xml:space="preserve">№ </w:t>
      </w:r>
      <w:r w:rsidR="00DF530A" w:rsidRPr="00DF530A">
        <w:rPr>
          <w:rStyle w:val="a3"/>
          <w:rFonts w:ascii="Times New Roman" w:hAnsi="Times New Roman" w:cs="Times New Roman"/>
          <w:b w:val="0"/>
          <w:color w:val="000000"/>
          <w:u w:val="single"/>
        </w:rPr>
        <w:t xml:space="preserve">809 </w:t>
      </w:r>
      <w:r w:rsidR="00430CBC" w:rsidRPr="00DF530A">
        <w:rPr>
          <w:rStyle w:val="a3"/>
          <w:rFonts w:ascii="Times New Roman" w:hAnsi="Times New Roman" w:cs="Times New Roman"/>
          <w:b w:val="0"/>
          <w:color w:val="000000"/>
          <w:u w:val="single"/>
        </w:rPr>
        <w:t xml:space="preserve"> от </w:t>
      </w:r>
      <w:r w:rsidR="00DF530A" w:rsidRPr="00DF530A">
        <w:rPr>
          <w:rStyle w:val="a3"/>
          <w:rFonts w:ascii="Times New Roman" w:hAnsi="Times New Roman" w:cs="Times New Roman"/>
          <w:b w:val="0"/>
          <w:color w:val="000000"/>
          <w:u w:val="single"/>
        </w:rPr>
        <w:t xml:space="preserve"> 29.09.2017г</w:t>
      </w:r>
    </w:p>
    <w:p w:rsidR="00B2781E" w:rsidRPr="00AD44CF" w:rsidRDefault="00B2781E" w:rsidP="00B2781E">
      <w:pPr>
        <w:tabs>
          <w:tab w:val="left" w:pos="6749"/>
          <w:tab w:val="right" w:pos="9575"/>
        </w:tabs>
        <w:ind w:firstLine="698"/>
        <w:rPr>
          <w:b/>
          <w:bCs/>
          <w:color w:val="000000"/>
        </w:rPr>
      </w:pPr>
    </w:p>
    <w:p w:rsidR="00B2781E" w:rsidRDefault="00B2781E" w:rsidP="00B2781E">
      <w:pPr>
        <w:tabs>
          <w:tab w:val="left" w:pos="6749"/>
          <w:tab w:val="right" w:pos="9575"/>
        </w:tabs>
        <w:ind w:firstLine="698"/>
        <w:rPr>
          <w:b/>
          <w:bCs/>
          <w:color w:val="000000"/>
          <w:sz w:val="27"/>
          <w:szCs w:val="27"/>
        </w:rPr>
      </w:pPr>
    </w:p>
    <w:p w:rsidR="00394999" w:rsidRPr="00AF578A" w:rsidRDefault="002D0DE9" w:rsidP="00AF578A">
      <w:pPr>
        <w:pStyle w:val="1"/>
        <w:spacing w:before="0" w:after="0"/>
        <w:rPr>
          <w:rFonts w:ascii="Times New Roman" w:hAnsi="Times New Roman" w:cs="Times New Roman"/>
          <w:color w:val="000000"/>
          <w:sz w:val="28"/>
          <w:szCs w:val="28"/>
        </w:rPr>
      </w:pPr>
      <w:r w:rsidRPr="00F94796">
        <w:rPr>
          <w:rFonts w:ascii="Times New Roman" w:hAnsi="Times New Roman" w:cs="Times New Roman"/>
          <w:color w:val="000000"/>
          <w:sz w:val="28"/>
          <w:szCs w:val="28"/>
        </w:rPr>
        <w:t>Основные направления</w:t>
      </w:r>
    </w:p>
    <w:p w:rsidR="00394999" w:rsidRPr="00AF578A" w:rsidRDefault="00394999" w:rsidP="00AF578A">
      <w:pPr>
        <w:pStyle w:val="1"/>
        <w:spacing w:before="0" w:after="0"/>
        <w:rPr>
          <w:rFonts w:ascii="Times New Roman" w:hAnsi="Times New Roman" w:cs="Times New Roman"/>
          <w:color w:val="000000"/>
          <w:sz w:val="28"/>
          <w:szCs w:val="28"/>
        </w:rPr>
      </w:pPr>
      <w:r w:rsidRPr="00AF578A">
        <w:rPr>
          <w:rFonts w:ascii="Times New Roman" w:hAnsi="Times New Roman" w:cs="Times New Roman"/>
          <w:color w:val="000000"/>
          <w:sz w:val="28"/>
          <w:szCs w:val="28"/>
        </w:rPr>
        <w:t xml:space="preserve">налоговой политики муниципального района Борский Самарской области  </w:t>
      </w:r>
      <w:r w:rsidR="002E2B40">
        <w:rPr>
          <w:rFonts w:ascii="Times New Roman" w:hAnsi="Times New Roman" w:cs="Times New Roman"/>
          <w:color w:val="000000"/>
          <w:sz w:val="28"/>
          <w:szCs w:val="28"/>
        </w:rPr>
        <w:t>на 2018 год и на плановый период 2019 и 2020</w:t>
      </w:r>
      <w:r w:rsidRPr="00AF578A">
        <w:rPr>
          <w:rFonts w:ascii="Times New Roman" w:hAnsi="Times New Roman" w:cs="Times New Roman"/>
          <w:color w:val="000000"/>
          <w:sz w:val="28"/>
          <w:szCs w:val="28"/>
        </w:rPr>
        <w:t xml:space="preserve"> годов</w:t>
      </w:r>
    </w:p>
    <w:p w:rsidR="007B6789" w:rsidRPr="002846FF" w:rsidRDefault="007B6789" w:rsidP="007B6789">
      <w:pPr>
        <w:pStyle w:val="western"/>
        <w:shd w:val="clear" w:color="auto" w:fill="FFFFFF"/>
        <w:spacing w:after="0" w:afterAutospacing="0"/>
        <w:jc w:val="center"/>
        <w:rPr>
          <w:b/>
          <w:color w:val="000000"/>
        </w:rPr>
      </w:pPr>
      <w:r w:rsidRPr="002846FF">
        <w:rPr>
          <w:b/>
          <w:color w:val="000000"/>
          <w:sz w:val="27"/>
          <w:szCs w:val="27"/>
        </w:rPr>
        <w:t>1. Общие положения</w:t>
      </w:r>
    </w:p>
    <w:p w:rsidR="00385E90" w:rsidRDefault="00385E90" w:rsidP="009A3826">
      <w:pPr>
        <w:pStyle w:val="western"/>
        <w:shd w:val="clear" w:color="auto" w:fill="FFFFFF"/>
        <w:tabs>
          <w:tab w:val="left" w:pos="567"/>
          <w:tab w:val="left" w:pos="709"/>
        </w:tabs>
        <w:spacing w:after="0" w:afterAutospacing="0" w:line="360" w:lineRule="auto"/>
        <w:jc w:val="both"/>
        <w:rPr>
          <w:color w:val="000000"/>
          <w:sz w:val="28"/>
          <w:szCs w:val="28"/>
        </w:rPr>
      </w:pPr>
      <w:proofErr w:type="gramStart"/>
      <w:r w:rsidRPr="002579E7">
        <w:rPr>
          <w:color w:val="000000"/>
          <w:sz w:val="28"/>
          <w:szCs w:val="28"/>
        </w:rPr>
        <w:t>Основные направ</w:t>
      </w:r>
      <w:r w:rsidR="00D656B5">
        <w:rPr>
          <w:color w:val="000000"/>
          <w:sz w:val="28"/>
          <w:szCs w:val="28"/>
        </w:rPr>
        <w:t>ления налоговой политики на 2018 год и плановый период 2019 и 2020</w:t>
      </w:r>
      <w:r w:rsidRPr="002579E7">
        <w:rPr>
          <w:color w:val="000000"/>
          <w:sz w:val="28"/>
          <w:szCs w:val="28"/>
        </w:rPr>
        <w:t> годов (далее – Основные направления налоговой полит</w:t>
      </w:r>
      <w:r w:rsidR="002579E7" w:rsidRPr="002579E7">
        <w:rPr>
          <w:color w:val="000000"/>
          <w:sz w:val="28"/>
          <w:szCs w:val="28"/>
        </w:rPr>
        <w:t>и</w:t>
      </w:r>
      <w:r w:rsidRPr="002579E7">
        <w:rPr>
          <w:color w:val="000000"/>
          <w:sz w:val="28"/>
          <w:szCs w:val="28"/>
        </w:rPr>
        <w:t xml:space="preserve">ки) </w:t>
      </w:r>
      <w:r w:rsidR="002579E7" w:rsidRPr="002579E7">
        <w:rPr>
          <w:color w:val="000000"/>
          <w:sz w:val="28"/>
          <w:szCs w:val="28"/>
        </w:rPr>
        <w:t xml:space="preserve">подготовлены </w:t>
      </w:r>
      <w:r w:rsidR="00821749">
        <w:rPr>
          <w:color w:val="000000"/>
          <w:sz w:val="27"/>
          <w:szCs w:val="27"/>
        </w:rPr>
        <w:t>в соответствии с требованиями Бюджетного кодекса Российской Федерации</w:t>
      </w:r>
      <w:r w:rsidR="007D0120">
        <w:rPr>
          <w:sz w:val="28"/>
          <w:szCs w:val="28"/>
        </w:rPr>
        <w:t>,</w:t>
      </w:r>
      <w:r w:rsidR="004C7CC2">
        <w:rPr>
          <w:sz w:val="28"/>
          <w:szCs w:val="28"/>
        </w:rPr>
        <w:t xml:space="preserve"> </w:t>
      </w:r>
      <w:r w:rsidR="007D0120">
        <w:rPr>
          <w:sz w:val="28"/>
          <w:szCs w:val="28"/>
        </w:rPr>
        <w:t xml:space="preserve">Положением «О </w:t>
      </w:r>
      <w:r w:rsidR="004840F6" w:rsidRPr="005B5D83">
        <w:rPr>
          <w:sz w:val="28"/>
          <w:szCs w:val="28"/>
        </w:rPr>
        <w:t xml:space="preserve">бюджетном </w:t>
      </w:r>
      <w:r w:rsidR="007D0120">
        <w:rPr>
          <w:sz w:val="28"/>
          <w:szCs w:val="28"/>
        </w:rPr>
        <w:t xml:space="preserve">устройстве и бюджетном </w:t>
      </w:r>
      <w:r w:rsidR="004840F6" w:rsidRPr="005B5D83">
        <w:rPr>
          <w:sz w:val="28"/>
          <w:szCs w:val="28"/>
        </w:rPr>
        <w:t>процессе в муниципальном районе Борский</w:t>
      </w:r>
      <w:r w:rsidR="004840F6">
        <w:rPr>
          <w:sz w:val="28"/>
          <w:szCs w:val="28"/>
        </w:rPr>
        <w:t xml:space="preserve"> Самарской области</w:t>
      </w:r>
      <w:r w:rsidR="007D0120">
        <w:rPr>
          <w:sz w:val="28"/>
          <w:szCs w:val="28"/>
        </w:rPr>
        <w:t>»</w:t>
      </w:r>
      <w:r w:rsidR="00023D79">
        <w:rPr>
          <w:sz w:val="28"/>
          <w:szCs w:val="28"/>
        </w:rPr>
        <w:t xml:space="preserve"> </w:t>
      </w:r>
      <w:r w:rsidR="002579E7" w:rsidRPr="002579E7">
        <w:rPr>
          <w:color w:val="000000"/>
          <w:sz w:val="28"/>
          <w:szCs w:val="28"/>
        </w:rPr>
        <w:t>с целью составления проекта бюджет</w:t>
      </w:r>
      <w:r w:rsidR="002579E7">
        <w:rPr>
          <w:color w:val="000000"/>
          <w:sz w:val="28"/>
          <w:szCs w:val="28"/>
        </w:rPr>
        <w:t>а</w:t>
      </w:r>
      <w:r w:rsidR="00821749">
        <w:rPr>
          <w:color w:val="000000"/>
          <w:sz w:val="28"/>
          <w:szCs w:val="28"/>
        </w:rPr>
        <w:t xml:space="preserve"> муниципального района Борский</w:t>
      </w:r>
      <w:r w:rsidR="002579E7" w:rsidRPr="002579E7">
        <w:rPr>
          <w:color w:val="000000"/>
          <w:sz w:val="28"/>
          <w:szCs w:val="28"/>
        </w:rPr>
        <w:t>, содержат основные цели, задачи налоговой политики муниципального района Борский</w:t>
      </w:r>
      <w:r w:rsidR="004840F6">
        <w:rPr>
          <w:color w:val="000000"/>
          <w:sz w:val="28"/>
          <w:szCs w:val="28"/>
        </w:rPr>
        <w:t xml:space="preserve"> Самарской области</w:t>
      </w:r>
      <w:r w:rsidR="002579E7" w:rsidRPr="002579E7">
        <w:rPr>
          <w:color w:val="000000"/>
          <w:sz w:val="28"/>
          <w:szCs w:val="28"/>
        </w:rPr>
        <w:t>и</w:t>
      </w:r>
      <w:proofErr w:type="gramEnd"/>
      <w:r w:rsidRPr="002579E7">
        <w:rPr>
          <w:color w:val="000000"/>
          <w:sz w:val="28"/>
          <w:szCs w:val="28"/>
        </w:rPr>
        <w:t xml:space="preserve"> учитывают преемственность ранее обознач</w:t>
      </w:r>
      <w:r w:rsidR="002579E7" w:rsidRPr="002579E7">
        <w:rPr>
          <w:color w:val="000000"/>
          <w:sz w:val="28"/>
          <w:szCs w:val="28"/>
        </w:rPr>
        <w:t>енных приоритетных направлений.</w:t>
      </w:r>
    </w:p>
    <w:p w:rsidR="00997427" w:rsidRDefault="00997427" w:rsidP="009A3826">
      <w:pPr>
        <w:pStyle w:val="western"/>
        <w:shd w:val="clear" w:color="auto" w:fill="FFFFFF"/>
        <w:tabs>
          <w:tab w:val="left" w:pos="567"/>
        </w:tabs>
        <w:spacing w:before="0" w:beforeAutospacing="0" w:after="0" w:afterAutospacing="0" w:line="360" w:lineRule="auto"/>
        <w:jc w:val="center"/>
        <w:rPr>
          <w:color w:val="000000"/>
          <w:sz w:val="28"/>
          <w:szCs w:val="28"/>
        </w:rPr>
      </w:pPr>
      <w:r w:rsidRPr="007B2D4E">
        <w:rPr>
          <w:color w:val="000000"/>
          <w:sz w:val="28"/>
          <w:szCs w:val="28"/>
        </w:rPr>
        <w:t>При подготовке учитывались положения следующих документов:</w:t>
      </w:r>
    </w:p>
    <w:p w:rsidR="00335C35" w:rsidRDefault="00FA79E7" w:rsidP="00ED34F1">
      <w:pPr>
        <w:pStyle w:val="western"/>
        <w:shd w:val="clear" w:color="auto" w:fill="FFFFFF"/>
        <w:tabs>
          <w:tab w:val="left" w:pos="567"/>
        </w:tabs>
        <w:spacing w:before="0" w:beforeAutospacing="0" w:after="0" w:afterAutospacing="0" w:line="360" w:lineRule="auto"/>
        <w:jc w:val="both"/>
        <w:rPr>
          <w:sz w:val="28"/>
          <w:szCs w:val="28"/>
        </w:rPr>
      </w:pPr>
      <w:r>
        <w:rPr>
          <w:sz w:val="28"/>
          <w:szCs w:val="28"/>
        </w:rPr>
        <w:t>-</w:t>
      </w:r>
      <w:r w:rsidR="00335C35" w:rsidRPr="00F74129">
        <w:rPr>
          <w:sz w:val="28"/>
          <w:szCs w:val="28"/>
        </w:rPr>
        <w:t>Основные направления бюджетной, налоговой и таможенно-тарифной политики</w:t>
      </w:r>
      <w:r w:rsidR="00F74129" w:rsidRPr="00F74129">
        <w:rPr>
          <w:color w:val="000000"/>
          <w:sz w:val="28"/>
          <w:szCs w:val="28"/>
        </w:rPr>
        <w:t xml:space="preserve"> Российской Федерации</w:t>
      </w:r>
      <w:r w:rsidR="00335C35" w:rsidRPr="00F74129">
        <w:rPr>
          <w:sz w:val="28"/>
          <w:szCs w:val="28"/>
        </w:rPr>
        <w:t xml:space="preserve"> на 2018 год и плановый период 2019 и 2020 годов</w:t>
      </w:r>
      <w:r w:rsidR="00F74129">
        <w:rPr>
          <w:sz w:val="28"/>
          <w:szCs w:val="28"/>
        </w:rPr>
        <w:t>;</w:t>
      </w:r>
    </w:p>
    <w:p w:rsidR="00F6041E" w:rsidRPr="00CE451D" w:rsidRDefault="00F6041E" w:rsidP="00F6041E">
      <w:pPr>
        <w:pStyle w:val="western"/>
        <w:shd w:val="clear" w:color="auto" w:fill="FFFFFF"/>
        <w:tabs>
          <w:tab w:val="left" w:pos="567"/>
        </w:tabs>
        <w:spacing w:before="0" w:beforeAutospacing="0" w:after="0" w:afterAutospacing="0" w:line="360" w:lineRule="auto"/>
        <w:jc w:val="both"/>
        <w:rPr>
          <w:color w:val="000000"/>
          <w:sz w:val="28"/>
          <w:szCs w:val="28"/>
        </w:rPr>
      </w:pPr>
      <w:r>
        <w:rPr>
          <w:sz w:val="28"/>
          <w:szCs w:val="28"/>
        </w:rPr>
        <w:t>-</w:t>
      </w:r>
      <w:r w:rsidRPr="00CE451D">
        <w:rPr>
          <w:sz w:val="28"/>
          <w:szCs w:val="28"/>
        </w:rPr>
        <w:t xml:space="preserve"> изменения, вносимые в Налоговый кодекс Российской Федерации;</w:t>
      </w:r>
    </w:p>
    <w:p w:rsidR="0096355F" w:rsidRPr="0096355F" w:rsidRDefault="00FA79E7" w:rsidP="00855DE7">
      <w:pPr>
        <w:pStyle w:val="western"/>
        <w:shd w:val="clear" w:color="auto" w:fill="FFFFFF"/>
        <w:tabs>
          <w:tab w:val="left" w:pos="567"/>
        </w:tabs>
        <w:spacing w:before="0" w:beforeAutospacing="0" w:after="0" w:afterAutospacing="0" w:line="360" w:lineRule="auto"/>
        <w:jc w:val="both"/>
        <w:rPr>
          <w:color w:val="000000"/>
          <w:sz w:val="28"/>
          <w:szCs w:val="28"/>
        </w:rPr>
      </w:pPr>
      <w:r>
        <w:rPr>
          <w:color w:val="000000"/>
          <w:sz w:val="28"/>
          <w:szCs w:val="28"/>
        </w:rPr>
        <w:t>-</w:t>
      </w:r>
      <w:r w:rsidR="0096355F" w:rsidRPr="0096355F">
        <w:rPr>
          <w:sz w:val="28"/>
          <w:szCs w:val="28"/>
        </w:rPr>
        <w:t>Послания Президента Российской Федерации Федеральному Собранию Российской Федерации от 1 декабря 2016 года;</w:t>
      </w:r>
    </w:p>
    <w:p w:rsidR="00D06EB5" w:rsidRPr="00F74129" w:rsidRDefault="00D06EB5" w:rsidP="00D06EB5">
      <w:pPr>
        <w:pStyle w:val="p2"/>
        <w:shd w:val="clear" w:color="auto" w:fill="FFFFFF"/>
        <w:spacing w:before="0" w:beforeAutospacing="0" w:after="0" w:afterAutospacing="0" w:line="360" w:lineRule="auto"/>
        <w:jc w:val="both"/>
        <w:rPr>
          <w:color w:val="FF0000"/>
          <w:sz w:val="28"/>
          <w:szCs w:val="28"/>
        </w:rPr>
      </w:pPr>
      <w:r w:rsidRPr="00806C74">
        <w:rPr>
          <w:sz w:val="28"/>
          <w:szCs w:val="28"/>
        </w:rPr>
        <w:t xml:space="preserve">-Послание Губернатора Самарской области от </w:t>
      </w:r>
      <w:r w:rsidR="00806C74" w:rsidRPr="00806C74">
        <w:rPr>
          <w:sz w:val="28"/>
          <w:szCs w:val="28"/>
        </w:rPr>
        <w:t>19.12.2016</w:t>
      </w:r>
      <w:r w:rsidRPr="00806C74">
        <w:rPr>
          <w:sz w:val="28"/>
          <w:szCs w:val="28"/>
        </w:rPr>
        <w:t xml:space="preserve"> года;</w:t>
      </w:r>
    </w:p>
    <w:p w:rsidR="00777B84" w:rsidRDefault="00FA79E7" w:rsidP="00D06EB5">
      <w:pPr>
        <w:pStyle w:val="p2"/>
        <w:shd w:val="clear" w:color="auto" w:fill="FFFFFF"/>
        <w:spacing w:before="0" w:beforeAutospacing="0" w:after="0" w:afterAutospacing="0" w:line="360" w:lineRule="auto"/>
        <w:jc w:val="both"/>
        <w:rPr>
          <w:color w:val="000000"/>
          <w:sz w:val="28"/>
          <w:szCs w:val="28"/>
        </w:rPr>
      </w:pPr>
      <w:r>
        <w:rPr>
          <w:color w:val="000000"/>
          <w:sz w:val="28"/>
          <w:szCs w:val="28"/>
        </w:rPr>
        <w:lastRenderedPageBreak/>
        <w:t>-</w:t>
      </w:r>
      <w:r w:rsidR="00117B88">
        <w:rPr>
          <w:color w:val="000000"/>
          <w:sz w:val="28"/>
          <w:szCs w:val="28"/>
        </w:rPr>
        <w:t>Концепция</w:t>
      </w:r>
      <w:r w:rsidR="00777B84">
        <w:rPr>
          <w:color w:val="000000"/>
          <w:sz w:val="28"/>
          <w:szCs w:val="28"/>
        </w:rPr>
        <w:t xml:space="preserve"> долгосрочного социально-экономического развития Российской Федерации на </w:t>
      </w:r>
      <w:r w:rsidR="00117B88">
        <w:rPr>
          <w:color w:val="000000"/>
          <w:sz w:val="28"/>
          <w:szCs w:val="28"/>
        </w:rPr>
        <w:t>период до 2020 года, утвержденная</w:t>
      </w:r>
      <w:r w:rsidR="00777B84">
        <w:rPr>
          <w:color w:val="000000"/>
          <w:sz w:val="28"/>
          <w:szCs w:val="28"/>
        </w:rPr>
        <w:t xml:space="preserve"> распоряжением Правительства Российской Федерации от 17.11.2008 № 1662-р</w:t>
      </w:r>
      <w:r w:rsidR="00843F00">
        <w:rPr>
          <w:color w:val="000000"/>
          <w:sz w:val="28"/>
          <w:szCs w:val="28"/>
        </w:rPr>
        <w:t>;</w:t>
      </w:r>
    </w:p>
    <w:p w:rsidR="00F74129" w:rsidRPr="00843F00" w:rsidRDefault="00FA79E7" w:rsidP="00D06EB5">
      <w:pPr>
        <w:pStyle w:val="p2"/>
        <w:shd w:val="clear" w:color="auto" w:fill="FFFFFF"/>
        <w:spacing w:before="0" w:beforeAutospacing="0" w:after="0" w:afterAutospacing="0" w:line="360" w:lineRule="auto"/>
        <w:jc w:val="both"/>
        <w:rPr>
          <w:color w:val="000000"/>
          <w:sz w:val="28"/>
          <w:szCs w:val="28"/>
        </w:rPr>
      </w:pPr>
      <w:r>
        <w:rPr>
          <w:sz w:val="28"/>
          <w:szCs w:val="28"/>
        </w:rPr>
        <w:t>-</w:t>
      </w:r>
      <w:r w:rsidR="00843F00" w:rsidRPr="00843F00">
        <w:rPr>
          <w:sz w:val="28"/>
          <w:szCs w:val="28"/>
        </w:rPr>
        <w:t>Государственная программа</w:t>
      </w:r>
      <w:r w:rsidR="00F74129" w:rsidRPr="00843F00">
        <w:rPr>
          <w:sz w:val="28"/>
          <w:szCs w:val="28"/>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 445</w:t>
      </w:r>
      <w:r w:rsidR="00843F00">
        <w:rPr>
          <w:sz w:val="28"/>
          <w:szCs w:val="28"/>
        </w:rPr>
        <w:t>.</w:t>
      </w:r>
    </w:p>
    <w:p w:rsidR="00D364F9" w:rsidRDefault="00D364F9" w:rsidP="00A96FDC">
      <w:pPr>
        <w:pStyle w:val="western"/>
        <w:shd w:val="clear" w:color="auto" w:fill="FFFFFF"/>
        <w:tabs>
          <w:tab w:val="left" w:pos="567"/>
        </w:tabs>
        <w:spacing w:before="0" w:beforeAutospacing="0" w:after="0" w:afterAutospacing="0" w:line="360" w:lineRule="auto"/>
        <w:jc w:val="both"/>
        <w:rPr>
          <w:b/>
          <w:bCs/>
          <w:color w:val="1A171B"/>
          <w:sz w:val="28"/>
          <w:szCs w:val="28"/>
        </w:rPr>
      </w:pPr>
    </w:p>
    <w:p w:rsidR="00B064F6" w:rsidRPr="00B064F6" w:rsidRDefault="005A6A8C" w:rsidP="00FA79E7">
      <w:pPr>
        <w:pStyle w:val="western"/>
        <w:shd w:val="clear" w:color="auto" w:fill="FFFFFF"/>
        <w:tabs>
          <w:tab w:val="left" w:pos="567"/>
        </w:tabs>
        <w:spacing w:before="0" w:beforeAutospacing="0" w:after="0" w:afterAutospacing="0" w:line="360" w:lineRule="auto"/>
        <w:jc w:val="center"/>
        <w:rPr>
          <w:color w:val="1A171B"/>
          <w:sz w:val="28"/>
          <w:szCs w:val="28"/>
        </w:rPr>
      </w:pPr>
      <w:r>
        <w:rPr>
          <w:b/>
          <w:bCs/>
          <w:color w:val="1A171B"/>
          <w:sz w:val="28"/>
          <w:szCs w:val="28"/>
        </w:rPr>
        <w:t>2.</w:t>
      </w:r>
      <w:r w:rsidR="00B064F6" w:rsidRPr="00B064F6">
        <w:rPr>
          <w:b/>
          <w:bCs/>
          <w:color w:val="1A171B"/>
          <w:sz w:val="28"/>
          <w:szCs w:val="28"/>
        </w:rPr>
        <w:t>Основные изменения налогового законодательства с 201</w:t>
      </w:r>
      <w:r w:rsidR="00CC7CA1">
        <w:rPr>
          <w:b/>
          <w:bCs/>
          <w:color w:val="1A171B"/>
          <w:sz w:val="28"/>
          <w:szCs w:val="28"/>
        </w:rPr>
        <w:t>7</w:t>
      </w:r>
      <w:r w:rsidR="00B064F6" w:rsidRPr="00B064F6">
        <w:rPr>
          <w:b/>
          <w:bCs/>
          <w:color w:val="1A171B"/>
          <w:sz w:val="28"/>
          <w:szCs w:val="28"/>
        </w:rPr>
        <w:t xml:space="preserve"> года</w:t>
      </w:r>
    </w:p>
    <w:p w:rsidR="00B064F6" w:rsidRPr="00B064F6" w:rsidRDefault="00B064F6" w:rsidP="00F52C35">
      <w:pPr>
        <w:widowControl/>
        <w:shd w:val="clear" w:color="auto" w:fill="FFFFFF"/>
        <w:tabs>
          <w:tab w:val="left" w:pos="567"/>
        </w:tabs>
        <w:autoSpaceDE/>
        <w:autoSpaceDN/>
        <w:adjustRightInd/>
        <w:spacing w:line="360" w:lineRule="auto"/>
        <w:jc w:val="both"/>
        <w:textAlignment w:val="baseline"/>
        <w:rPr>
          <w:rFonts w:ascii="Times New Roman" w:hAnsi="Times New Roman" w:cs="Times New Roman"/>
          <w:color w:val="1A171B"/>
          <w:sz w:val="28"/>
          <w:szCs w:val="28"/>
        </w:rPr>
      </w:pPr>
      <w:r w:rsidRPr="00B064F6">
        <w:rPr>
          <w:rFonts w:ascii="Times New Roman" w:hAnsi="Times New Roman" w:cs="Times New Roman"/>
          <w:color w:val="1A171B"/>
          <w:sz w:val="28"/>
          <w:szCs w:val="28"/>
        </w:rPr>
        <w:t>Пр</w:t>
      </w:r>
      <w:r w:rsidRPr="00CF1497">
        <w:rPr>
          <w:rFonts w:ascii="Times New Roman" w:hAnsi="Times New Roman" w:cs="Times New Roman"/>
          <w:color w:val="1A171B"/>
          <w:sz w:val="28"/>
          <w:szCs w:val="28"/>
        </w:rPr>
        <w:t>и формировании консолидированно</w:t>
      </w:r>
      <w:r w:rsidRPr="00B064F6">
        <w:rPr>
          <w:rFonts w:ascii="Times New Roman" w:hAnsi="Times New Roman" w:cs="Times New Roman"/>
          <w:color w:val="1A171B"/>
          <w:sz w:val="28"/>
          <w:szCs w:val="28"/>
        </w:rPr>
        <w:t xml:space="preserve">го бюджета </w:t>
      </w:r>
      <w:r w:rsidRPr="00CF1497">
        <w:rPr>
          <w:rFonts w:ascii="Times New Roman" w:hAnsi="Times New Roman" w:cs="Times New Roman"/>
          <w:color w:val="1A171B"/>
          <w:sz w:val="28"/>
          <w:szCs w:val="28"/>
        </w:rPr>
        <w:t>муниципального района Борский Самарской области</w:t>
      </w:r>
      <w:r w:rsidR="00D364F9">
        <w:rPr>
          <w:rFonts w:ascii="Times New Roman" w:hAnsi="Times New Roman" w:cs="Times New Roman"/>
          <w:color w:val="1A171B"/>
          <w:sz w:val="28"/>
          <w:szCs w:val="28"/>
        </w:rPr>
        <w:t xml:space="preserve"> на 2018 год</w:t>
      </w:r>
      <w:r w:rsidR="00D25442">
        <w:rPr>
          <w:rFonts w:ascii="Times New Roman" w:hAnsi="Times New Roman" w:cs="Times New Roman"/>
          <w:color w:val="1A171B"/>
          <w:sz w:val="28"/>
          <w:szCs w:val="28"/>
        </w:rPr>
        <w:t xml:space="preserve"> </w:t>
      </w:r>
      <w:r w:rsidR="005D39B9">
        <w:rPr>
          <w:rFonts w:ascii="Times New Roman" w:hAnsi="Times New Roman" w:cs="Times New Roman"/>
          <w:color w:val="1A171B"/>
          <w:sz w:val="28"/>
          <w:szCs w:val="28"/>
        </w:rPr>
        <w:t>необходимо учесть</w:t>
      </w:r>
      <w:r w:rsidRPr="00B064F6">
        <w:rPr>
          <w:rFonts w:ascii="Times New Roman" w:hAnsi="Times New Roman" w:cs="Times New Roman"/>
          <w:color w:val="1A171B"/>
          <w:sz w:val="28"/>
          <w:szCs w:val="28"/>
        </w:rPr>
        <w:t xml:space="preserve"> следующие изменения:</w:t>
      </w:r>
    </w:p>
    <w:p w:rsidR="00D364F9" w:rsidRDefault="00D364F9" w:rsidP="00F52C35">
      <w:pPr>
        <w:pStyle w:val="affff"/>
        <w:shd w:val="clear" w:color="auto" w:fill="FFFFFF"/>
        <w:tabs>
          <w:tab w:val="left" w:pos="567"/>
        </w:tabs>
        <w:spacing w:before="0" w:beforeAutospacing="0" w:after="0" w:afterAutospacing="0" w:line="360" w:lineRule="auto"/>
        <w:jc w:val="both"/>
        <w:textAlignment w:val="baseline"/>
        <w:rPr>
          <w:color w:val="000000"/>
          <w:sz w:val="28"/>
          <w:szCs w:val="28"/>
        </w:rPr>
      </w:pPr>
      <w:r w:rsidRPr="00E538A4">
        <w:rPr>
          <w:color w:val="000000"/>
          <w:sz w:val="28"/>
          <w:szCs w:val="28"/>
          <w:shd w:val="clear" w:color="auto" w:fill="FFFFFF"/>
        </w:rPr>
        <w:t>С 1 января 2017</w:t>
      </w:r>
      <w:r w:rsidR="00F977D2">
        <w:rPr>
          <w:color w:val="000000"/>
          <w:sz w:val="28"/>
          <w:szCs w:val="28"/>
          <w:shd w:val="clear" w:color="auto" w:fill="FFFFFF"/>
        </w:rPr>
        <w:t xml:space="preserve"> </w:t>
      </w:r>
      <w:r w:rsidRPr="00E538A4">
        <w:rPr>
          <w:color w:val="000000"/>
          <w:sz w:val="28"/>
          <w:szCs w:val="28"/>
          <w:shd w:val="clear" w:color="auto" w:fill="FFFFFF"/>
        </w:rPr>
        <w:t>г</w:t>
      </w:r>
      <w:r>
        <w:rPr>
          <w:color w:val="000000"/>
          <w:sz w:val="28"/>
          <w:szCs w:val="28"/>
          <w:shd w:val="clear" w:color="auto" w:fill="FFFFFF"/>
        </w:rPr>
        <w:t>ода</w:t>
      </w:r>
      <w:r w:rsidRPr="00E538A4">
        <w:rPr>
          <w:color w:val="000000"/>
          <w:sz w:val="28"/>
          <w:szCs w:val="28"/>
          <w:shd w:val="clear" w:color="auto" w:fill="FFFFFF"/>
        </w:rPr>
        <w:t xml:space="preserve"> </w:t>
      </w:r>
      <w:r w:rsidR="00F977D2">
        <w:rPr>
          <w:color w:val="000000"/>
          <w:sz w:val="28"/>
          <w:szCs w:val="28"/>
          <w:shd w:val="clear" w:color="auto" w:fill="FFFFFF"/>
        </w:rPr>
        <w:t>н</w:t>
      </w:r>
      <w:r w:rsidRPr="00F815A2">
        <w:rPr>
          <w:sz w:val="28"/>
          <w:szCs w:val="28"/>
          <w:shd w:val="clear" w:color="auto" w:fill="FFFFFF"/>
        </w:rPr>
        <w:t xml:space="preserve">алоговые органы </w:t>
      </w:r>
      <w:r w:rsidR="00F977D2">
        <w:rPr>
          <w:sz w:val="28"/>
          <w:szCs w:val="28"/>
          <w:shd w:val="clear" w:color="auto" w:fill="FFFFFF"/>
        </w:rPr>
        <w:t>контролируют</w:t>
      </w:r>
      <w:r w:rsidRPr="00F815A2">
        <w:rPr>
          <w:sz w:val="28"/>
          <w:szCs w:val="28"/>
          <w:shd w:val="clear" w:color="auto" w:fill="FFFFFF"/>
        </w:rPr>
        <w:t xml:space="preserve"> полноту и  своевременность уплаты страховых взносов </w:t>
      </w:r>
      <w:r w:rsidRPr="003F7D44">
        <w:rPr>
          <w:bCs/>
          <w:color w:val="000000"/>
          <w:sz w:val="28"/>
          <w:szCs w:val="28"/>
        </w:rPr>
        <w:t>(кроме взносов на травматизм)</w:t>
      </w:r>
      <w:r>
        <w:rPr>
          <w:sz w:val="28"/>
          <w:szCs w:val="28"/>
          <w:shd w:val="clear" w:color="auto" w:fill="FFFFFF"/>
        </w:rPr>
        <w:t>. Д</w:t>
      </w:r>
      <w:r w:rsidRPr="00F815A2">
        <w:rPr>
          <w:sz w:val="28"/>
          <w:szCs w:val="28"/>
          <w:shd w:val="clear" w:color="auto" w:fill="FFFFFF"/>
        </w:rPr>
        <w:t xml:space="preserve">ля ИП— </w:t>
      </w:r>
      <w:proofErr w:type="gramStart"/>
      <w:r w:rsidRPr="00F815A2">
        <w:rPr>
          <w:sz w:val="28"/>
          <w:szCs w:val="28"/>
          <w:shd w:val="clear" w:color="auto" w:fill="FFFFFF"/>
        </w:rPr>
        <w:t>эт</w:t>
      </w:r>
      <w:proofErr w:type="gramEnd"/>
      <w:r w:rsidRPr="00F815A2">
        <w:rPr>
          <w:sz w:val="28"/>
          <w:szCs w:val="28"/>
          <w:shd w:val="clear" w:color="auto" w:fill="FFFFFF"/>
        </w:rPr>
        <w:t>о</w:t>
      </w:r>
      <w:r w:rsidR="00F977D2">
        <w:rPr>
          <w:sz w:val="28"/>
          <w:szCs w:val="28"/>
          <w:shd w:val="clear" w:color="auto" w:fill="FFFFFF"/>
        </w:rPr>
        <w:t xml:space="preserve"> </w:t>
      </w:r>
      <w:r w:rsidRPr="00F815A2">
        <w:rPr>
          <w:sz w:val="28"/>
          <w:szCs w:val="28"/>
          <w:shd w:val="clear" w:color="auto" w:fill="FFFFFF"/>
        </w:rPr>
        <w:t>отмена обязательных отчислений в фонды медицинского, социального страхования и в пенсионный. Отчисления придется осуществлять в форме ЕССС.</w:t>
      </w:r>
      <w:r>
        <w:rPr>
          <w:color w:val="000000"/>
          <w:sz w:val="28"/>
          <w:szCs w:val="28"/>
        </w:rPr>
        <w:t xml:space="preserve">В </w:t>
      </w:r>
      <w:r w:rsidRPr="00796A57">
        <w:rPr>
          <w:color w:val="000000"/>
          <w:sz w:val="28"/>
          <w:szCs w:val="28"/>
        </w:rPr>
        <w:t>Налоговом кодексе РФ (глава 34)</w:t>
      </w:r>
      <w:r>
        <w:rPr>
          <w:color w:val="000000"/>
          <w:sz w:val="28"/>
          <w:szCs w:val="28"/>
        </w:rPr>
        <w:t xml:space="preserve"> прописаны п</w:t>
      </w:r>
      <w:r w:rsidRPr="00796A57">
        <w:rPr>
          <w:color w:val="000000"/>
          <w:sz w:val="28"/>
          <w:szCs w:val="28"/>
        </w:rPr>
        <w:t>равила уп</w:t>
      </w:r>
      <w:r>
        <w:rPr>
          <w:color w:val="000000"/>
          <w:sz w:val="28"/>
          <w:szCs w:val="28"/>
        </w:rPr>
        <w:t>латы страховых взносов и льгот.</w:t>
      </w:r>
    </w:p>
    <w:p w:rsidR="00FA1DBB" w:rsidRPr="009A30B5" w:rsidRDefault="00FA1DBB" w:rsidP="00F52C35">
      <w:pPr>
        <w:pStyle w:val="1"/>
        <w:shd w:val="clear" w:color="auto" w:fill="FFFFFF"/>
        <w:tabs>
          <w:tab w:val="left" w:pos="567"/>
        </w:tabs>
        <w:spacing w:before="0" w:after="0" w:line="360" w:lineRule="auto"/>
        <w:jc w:val="both"/>
        <w:rPr>
          <w:rFonts w:ascii="Times New Roman" w:hAnsi="Times New Roman" w:cs="Times New Roman"/>
          <w:b w:val="0"/>
          <w:color w:val="auto"/>
          <w:sz w:val="28"/>
          <w:szCs w:val="28"/>
        </w:rPr>
      </w:pPr>
      <w:r w:rsidRPr="009A30B5">
        <w:rPr>
          <w:rFonts w:ascii="Times New Roman" w:hAnsi="Times New Roman" w:cs="Times New Roman"/>
          <w:b w:val="0"/>
          <w:color w:val="auto"/>
          <w:sz w:val="28"/>
          <w:szCs w:val="28"/>
        </w:rPr>
        <w:t xml:space="preserve">С 2017 года </w:t>
      </w:r>
      <w:r w:rsidR="00CD7FE5" w:rsidRPr="009A30B5">
        <w:rPr>
          <w:rFonts w:ascii="Times New Roman" w:hAnsi="Times New Roman" w:cs="Times New Roman"/>
          <w:b w:val="0"/>
          <w:color w:val="auto"/>
          <w:sz w:val="28"/>
          <w:szCs w:val="28"/>
        </w:rPr>
        <w:t>действуют</w:t>
      </w:r>
      <w:r w:rsidRPr="009A30B5">
        <w:rPr>
          <w:rFonts w:ascii="Times New Roman" w:hAnsi="Times New Roman" w:cs="Times New Roman"/>
          <w:b w:val="0"/>
          <w:color w:val="auto"/>
          <w:sz w:val="28"/>
          <w:szCs w:val="28"/>
        </w:rPr>
        <w:t xml:space="preserve"> нормы об ответственности за несообщение данных сведений – так, правила п. 3 ст. 129.1 НК РФ отныне предполагают привлечение налогоплательщика – физического лица за непредставление или несвоевременное представление указанных сведений к ответственности в виде уплаты штрафа в размере 20% от суммы неуплаченного налога. Таким образом</w:t>
      </w:r>
      <w:r w:rsidR="00CD7FE5" w:rsidRPr="009A30B5">
        <w:rPr>
          <w:rFonts w:ascii="Times New Roman" w:hAnsi="Times New Roman" w:cs="Times New Roman"/>
          <w:b w:val="0"/>
          <w:color w:val="auto"/>
          <w:sz w:val="28"/>
          <w:szCs w:val="28"/>
        </w:rPr>
        <w:t>,</w:t>
      </w:r>
      <w:r w:rsidRPr="009A30B5">
        <w:rPr>
          <w:rFonts w:ascii="Times New Roman" w:hAnsi="Times New Roman" w:cs="Times New Roman"/>
          <w:b w:val="0"/>
          <w:color w:val="auto"/>
          <w:sz w:val="28"/>
          <w:szCs w:val="28"/>
        </w:rPr>
        <w:t xml:space="preserve"> государство усиливает напор в стремлении обязать граждан декларировать имущество и платить транспортный налог и налог на имущество физических лиц.</w:t>
      </w:r>
    </w:p>
    <w:p w:rsidR="00FB6DFE" w:rsidRPr="004B4615" w:rsidRDefault="00FB6DFE" w:rsidP="00F52C35">
      <w:pPr>
        <w:widowControl/>
        <w:shd w:val="clear" w:color="auto" w:fill="FFFFFF"/>
        <w:tabs>
          <w:tab w:val="left" w:pos="567"/>
          <w:tab w:val="left" w:pos="709"/>
        </w:tabs>
        <w:autoSpaceDE/>
        <w:autoSpaceDN/>
        <w:adjustRightInd/>
        <w:spacing w:before="100" w:beforeAutospacing="1" w:after="100" w:afterAutospacing="1" w:line="360" w:lineRule="auto"/>
        <w:jc w:val="both"/>
        <w:rPr>
          <w:rFonts w:ascii="Times New Roman" w:hAnsi="Times New Roman" w:cs="Times New Roman"/>
          <w:sz w:val="28"/>
          <w:szCs w:val="28"/>
        </w:rPr>
      </w:pPr>
      <w:r w:rsidRPr="00FB6DFE">
        <w:rPr>
          <w:rFonts w:ascii="Times New Roman" w:hAnsi="Times New Roman" w:cs="Times New Roman"/>
          <w:sz w:val="28"/>
          <w:szCs w:val="28"/>
          <w:shd w:val="clear" w:color="auto" w:fill="FFFFFF"/>
        </w:rPr>
        <w:t xml:space="preserve">Коэффициент-дефлятор используется для корректировки авансовых платежей иностранных граждан из «безвизовых» стран, которые трудятся на основании патента по найму у физических лиц (для личных, домашних и других подобных нужд), а также в организациях или у ИП. Эти работники обязаны ежемесячно вносить фиксированные авансовые платежи по НДФЛ за период </w:t>
      </w:r>
      <w:r w:rsidRPr="00FB6DFE">
        <w:rPr>
          <w:rFonts w:ascii="Times New Roman" w:hAnsi="Times New Roman" w:cs="Times New Roman"/>
          <w:sz w:val="28"/>
          <w:szCs w:val="28"/>
          <w:shd w:val="clear" w:color="auto" w:fill="FFFFFF"/>
        </w:rPr>
        <w:lastRenderedPageBreak/>
        <w:t>действия патента в размере 1200 рублей. Однако эта сумма ежегодно индексируется с учетом коэффициента-дефлятора и регионального коэффициента (п. 2 и 3 ст. 227.1 НК РФ). Размер коэффициента-дефлятора на 2017 год для указанных целей составит 1,623. Это предусмотрено Приказом Минэкономразвития от 03.11.2016 № 698. В 2016 году значение коэффициента равнялось 1,514 (Приказом Минэкономразвития РФ от 20.10.15 № 772).</w:t>
      </w:r>
    </w:p>
    <w:p w:rsidR="00B64D11" w:rsidRPr="006A31C6" w:rsidRDefault="00C01526" w:rsidP="00F52C35">
      <w:pPr>
        <w:pStyle w:val="consplusnormal0"/>
        <w:shd w:val="clear" w:color="auto" w:fill="FFFFFF"/>
        <w:tabs>
          <w:tab w:val="left" w:pos="567"/>
        </w:tabs>
        <w:spacing w:line="360" w:lineRule="auto"/>
        <w:jc w:val="both"/>
        <w:textAlignment w:val="baseline"/>
        <w:rPr>
          <w:bCs/>
          <w:color w:val="1A171B"/>
          <w:sz w:val="28"/>
          <w:szCs w:val="28"/>
        </w:rPr>
      </w:pPr>
      <w:r>
        <w:rPr>
          <w:bCs/>
          <w:color w:val="1A171B"/>
          <w:sz w:val="28"/>
          <w:szCs w:val="28"/>
        </w:rPr>
        <w:t xml:space="preserve">С </w:t>
      </w:r>
      <w:r w:rsidR="006A31C6">
        <w:rPr>
          <w:bCs/>
          <w:color w:val="1A171B"/>
          <w:sz w:val="28"/>
          <w:szCs w:val="28"/>
        </w:rPr>
        <w:t xml:space="preserve">1 октября 2017 года </w:t>
      </w:r>
      <w:r>
        <w:rPr>
          <w:bCs/>
          <w:color w:val="1A171B"/>
          <w:sz w:val="28"/>
          <w:szCs w:val="28"/>
        </w:rPr>
        <w:t xml:space="preserve">ставка, по которой </w:t>
      </w:r>
      <w:r w:rsidR="006A31C6">
        <w:rPr>
          <w:bCs/>
          <w:color w:val="1A171B"/>
          <w:sz w:val="28"/>
          <w:szCs w:val="28"/>
        </w:rPr>
        <w:t>должны рассчитывать</w:t>
      </w:r>
      <w:r w:rsidR="006A31C6" w:rsidRPr="006A31C6">
        <w:rPr>
          <w:bCs/>
          <w:color w:val="1A171B"/>
          <w:sz w:val="28"/>
          <w:szCs w:val="28"/>
        </w:rPr>
        <w:t>ся пени для ор</w:t>
      </w:r>
      <w:r w:rsidR="006A31C6">
        <w:rPr>
          <w:bCs/>
          <w:color w:val="1A171B"/>
          <w:sz w:val="28"/>
          <w:szCs w:val="28"/>
        </w:rPr>
        <w:t>ганизаций, будет зависеть от длительности просрочки. Если она составит не более 30 дней, то применяться будет 1/300 ставки ре</w:t>
      </w:r>
      <w:r w:rsidR="006A31C6" w:rsidRPr="006A31C6">
        <w:rPr>
          <w:bCs/>
          <w:color w:val="1A171B"/>
          <w:sz w:val="28"/>
          <w:szCs w:val="28"/>
        </w:rPr>
        <w:t>фи</w:t>
      </w:r>
      <w:r w:rsidR="006A31C6">
        <w:rPr>
          <w:bCs/>
          <w:color w:val="1A171B"/>
          <w:sz w:val="28"/>
          <w:szCs w:val="28"/>
        </w:rPr>
        <w:t>нансирова</w:t>
      </w:r>
      <w:r w:rsidR="006A31C6" w:rsidRPr="006A31C6">
        <w:rPr>
          <w:bCs/>
          <w:color w:val="1A171B"/>
          <w:sz w:val="28"/>
          <w:szCs w:val="28"/>
        </w:rPr>
        <w:t>ния в день, есл</w:t>
      </w:r>
      <w:r w:rsidR="006A31C6">
        <w:rPr>
          <w:bCs/>
          <w:color w:val="1A171B"/>
          <w:sz w:val="28"/>
          <w:szCs w:val="28"/>
        </w:rPr>
        <w:t>и более 30 дней – то 1/150 ставки ре</w:t>
      </w:r>
      <w:r w:rsidR="006A31C6" w:rsidRPr="006A31C6">
        <w:rPr>
          <w:bCs/>
          <w:color w:val="1A171B"/>
          <w:sz w:val="28"/>
          <w:szCs w:val="28"/>
        </w:rPr>
        <w:t>фи</w:t>
      </w:r>
      <w:r w:rsidR="006A31C6">
        <w:rPr>
          <w:bCs/>
          <w:color w:val="1A171B"/>
          <w:sz w:val="28"/>
          <w:szCs w:val="28"/>
        </w:rPr>
        <w:t>нансирования начиная с 31-ого календарного дня просроч</w:t>
      </w:r>
      <w:r w:rsidR="006A31C6" w:rsidRPr="006A31C6">
        <w:rPr>
          <w:bCs/>
          <w:color w:val="1A171B"/>
          <w:sz w:val="28"/>
          <w:szCs w:val="28"/>
        </w:rPr>
        <w:t>ки (п. 4 ст. 75 НК РФ в ред., действ</w:t>
      </w:r>
      <w:proofErr w:type="gramStart"/>
      <w:r w:rsidR="006A31C6" w:rsidRPr="006A31C6">
        <w:rPr>
          <w:bCs/>
          <w:color w:val="1A171B"/>
          <w:sz w:val="28"/>
          <w:szCs w:val="28"/>
        </w:rPr>
        <w:t>.с</w:t>
      </w:r>
      <w:proofErr w:type="gramEnd"/>
      <w:r w:rsidR="006A31C6" w:rsidRPr="006A31C6">
        <w:rPr>
          <w:bCs/>
          <w:color w:val="1A171B"/>
          <w:sz w:val="28"/>
          <w:szCs w:val="28"/>
        </w:rPr>
        <w:t xml:space="preserve"> 01.10.2017).</w:t>
      </w:r>
      <w:r w:rsidR="006A31C6">
        <w:rPr>
          <w:bCs/>
          <w:color w:val="1A171B"/>
          <w:sz w:val="28"/>
          <w:szCs w:val="28"/>
        </w:rPr>
        <w:t>Для граждан и предпринимателей порядок расчета пеней останется преж</w:t>
      </w:r>
      <w:r w:rsidR="006A31C6" w:rsidRPr="006A31C6">
        <w:rPr>
          <w:bCs/>
          <w:color w:val="1A171B"/>
          <w:sz w:val="28"/>
          <w:szCs w:val="28"/>
        </w:rPr>
        <w:t>ним.</w:t>
      </w:r>
    </w:p>
    <w:p w:rsidR="0098078E" w:rsidRDefault="005A6A8C" w:rsidP="00A96FDC">
      <w:pPr>
        <w:pStyle w:val="consplusnormal0"/>
        <w:shd w:val="clear" w:color="auto" w:fill="FFFFFF"/>
        <w:spacing w:before="0" w:beforeAutospacing="0" w:after="0" w:afterAutospacing="0" w:line="360" w:lineRule="auto"/>
        <w:jc w:val="center"/>
        <w:textAlignment w:val="baseline"/>
        <w:rPr>
          <w:b/>
          <w:bCs/>
          <w:color w:val="1A171B"/>
          <w:sz w:val="28"/>
          <w:szCs w:val="28"/>
        </w:rPr>
      </w:pPr>
      <w:r>
        <w:rPr>
          <w:b/>
          <w:bCs/>
          <w:color w:val="1A171B"/>
          <w:sz w:val="28"/>
          <w:szCs w:val="28"/>
        </w:rPr>
        <w:t>3.</w:t>
      </w:r>
      <w:r w:rsidR="0098078E" w:rsidRPr="0098078E">
        <w:rPr>
          <w:b/>
          <w:bCs/>
          <w:color w:val="1A171B"/>
          <w:sz w:val="28"/>
          <w:szCs w:val="28"/>
        </w:rPr>
        <w:t xml:space="preserve">Основные изменения налогового законодательства, вступающие в силу, а также </w:t>
      </w:r>
      <w:r w:rsidR="00094E8E">
        <w:rPr>
          <w:b/>
          <w:bCs/>
          <w:color w:val="1A171B"/>
          <w:sz w:val="28"/>
          <w:szCs w:val="28"/>
        </w:rPr>
        <w:t>планируемые к принятию в 2018- 2020</w:t>
      </w:r>
      <w:r w:rsidR="0098078E" w:rsidRPr="0098078E">
        <w:rPr>
          <w:b/>
          <w:bCs/>
          <w:color w:val="1A171B"/>
          <w:sz w:val="28"/>
          <w:szCs w:val="28"/>
        </w:rPr>
        <w:t xml:space="preserve"> годах</w:t>
      </w:r>
    </w:p>
    <w:p w:rsidR="00B64D11" w:rsidRDefault="00B64D11" w:rsidP="00A96FDC">
      <w:pPr>
        <w:pStyle w:val="consplusnormal0"/>
        <w:shd w:val="clear" w:color="auto" w:fill="FFFFFF"/>
        <w:spacing w:before="0" w:beforeAutospacing="0" w:after="0" w:afterAutospacing="0" w:line="360" w:lineRule="auto"/>
        <w:jc w:val="center"/>
        <w:textAlignment w:val="baseline"/>
        <w:rPr>
          <w:b/>
          <w:bCs/>
          <w:color w:val="1A171B"/>
          <w:sz w:val="28"/>
          <w:szCs w:val="28"/>
        </w:rPr>
      </w:pPr>
    </w:p>
    <w:p w:rsidR="00A06948" w:rsidRPr="009A4E1A" w:rsidRDefault="001B7508" w:rsidP="00201703">
      <w:pPr>
        <w:pStyle w:val="affff"/>
        <w:shd w:val="clear" w:color="auto" w:fill="FFFFFF"/>
        <w:spacing w:before="0" w:beforeAutospacing="0" w:after="0" w:afterAutospacing="0" w:line="360" w:lineRule="auto"/>
        <w:jc w:val="center"/>
        <w:textAlignment w:val="baseline"/>
        <w:rPr>
          <w:sz w:val="28"/>
          <w:szCs w:val="28"/>
        </w:rPr>
      </w:pPr>
      <w:r w:rsidRPr="009A4E1A">
        <w:rPr>
          <w:rStyle w:val="affff4"/>
          <w:color w:val="181818"/>
          <w:sz w:val="28"/>
          <w:szCs w:val="28"/>
          <w:bdr w:val="none" w:sz="0" w:space="0" w:color="auto" w:frame="1"/>
        </w:rPr>
        <w:t>Уголовная ответственность за неуплату страховых взносов в 2018 году</w:t>
      </w:r>
      <w:r w:rsidR="00201703" w:rsidRPr="009A4E1A">
        <w:rPr>
          <w:rStyle w:val="affff4"/>
          <w:color w:val="181818"/>
          <w:sz w:val="28"/>
          <w:szCs w:val="28"/>
          <w:bdr w:val="none" w:sz="0" w:space="0" w:color="auto" w:frame="1"/>
        </w:rPr>
        <w:t>.</w:t>
      </w:r>
    </w:p>
    <w:p w:rsidR="001B7508" w:rsidRPr="009A4E1A" w:rsidRDefault="001B7508" w:rsidP="009A4E1A">
      <w:pPr>
        <w:pStyle w:val="affff"/>
        <w:shd w:val="clear" w:color="auto" w:fill="FFFFFF"/>
        <w:tabs>
          <w:tab w:val="left" w:pos="567"/>
        </w:tabs>
        <w:spacing w:before="0" w:beforeAutospacing="0" w:after="416" w:afterAutospacing="0" w:line="360" w:lineRule="auto"/>
        <w:jc w:val="both"/>
        <w:textAlignment w:val="baseline"/>
        <w:rPr>
          <w:sz w:val="28"/>
          <w:szCs w:val="28"/>
        </w:rPr>
      </w:pPr>
      <w:r w:rsidRPr="009A4E1A">
        <w:rPr>
          <w:sz w:val="28"/>
          <w:szCs w:val="28"/>
        </w:rPr>
        <w:t>Теперь компанию могут привлечь к уголовной ответственности за уклонение от уплаты взносов. Федеральный закон от 29 июля 2017 г. № 250-ФЗ вступил в силу 10 августа 2017 г. (ч. 1 ст. 10 УК РФ).Наказание за неуплату в крупном или особо крупном размере — долги от 5 млн</w:t>
      </w:r>
      <w:r w:rsidR="009A30B5">
        <w:rPr>
          <w:sz w:val="28"/>
          <w:szCs w:val="28"/>
        </w:rPr>
        <w:t>.</w:t>
      </w:r>
      <w:r w:rsidRPr="009A4E1A">
        <w:rPr>
          <w:sz w:val="28"/>
          <w:szCs w:val="28"/>
        </w:rPr>
        <w:t xml:space="preserve"> рублей.Ранее размеры неуплаты налогов — крупный и особо крупный — считали без учета страховых взносов. Уголовной ответственности за неуплату страховых взносов не было.</w:t>
      </w:r>
    </w:p>
    <w:p w:rsidR="00900924" w:rsidRPr="007A771B" w:rsidRDefault="00900924" w:rsidP="00900924">
      <w:pPr>
        <w:pStyle w:val="3"/>
        <w:shd w:val="clear" w:color="auto" w:fill="FFFFFF"/>
        <w:spacing w:before="121" w:after="121"/>
        <w:jc w:val="center"/>
        <w:rPr>
          <w:rFonts w:ascii="Times New Roman" w:hAnsi="Times New Roman" w:cs="Times New Roman"/>
          <w:b/>
          <w:color w:val="000000"/>
          <w:sz w:val="28"/>
          <w:szCs w:val="28"/>
        </w:rPr>
      </w:pPr>
      <w:r w:rsidRPr="007A771B">
        <w:rPr>
          <w:rFonts w:ascii="Times New Roman" w:hAnsi="Times New Roman" w:cs="Times New Roman"/>
          <w:b/>
          <w:color w:val="000000"/>
          <w:sz w:val="28"/>
          <w:szCs w:val="28"/>
        </w:rPr>
        <w:t>Глава 26.3 "Система налогообложения в виде единого налога на вмененный доход для отдельных видов деятельности" НК РФ</w:t>
      </w:r>
    </w:p>
    <w:p w:rsidR="00786B88" w:rsidRDefault="00900924" w:rsidP="00786B88">
      <w:pPr>
        <w:pStyle w:val="affff"/>
        <w:shd w:val="clear" w:color="auto" w:fill="FFFFFF"/>
        <w:tabs>
          <w:tab w:val="left" w:pos="567"/>
        </w:tabs>
        <w:spacing w:line="360" w:lineRule="auto"/>
        <w:jc w:val="both"/>
        <w:rPr>
          <w:sz w:val="28"/>
          <w:szCs w:val="28"/>
        </w:rPr>
      </w:pPr>
      <w:r w:rsidRPr="00900924">
        <w:rPr>
          <w:color w:val="000000"/>
          <w:sz w:val="28"/>
          <w:szCs w:val="28"/>
          <w:vertAlign w:val="superscript"/>
        </w:rPr>
        <w:t> </w:t>
      </w:r>
      <w:r w:rsidRPr="00900924">
        <w:rPr>
          <w:color w:val="000000"/>
          <w:sz w:val="28"/>
          <w:szCs w:val="28"/>
        </w:rPr>
        <w:t>    </w:t>
      </w:r>
      <w:r w:rsidRPr="00900924">
        <w:rPr>
          <w:sz w:val="28"/>
          <w:szCs w:val="28"/>
        </w:rPr>
        <w:t>Напомним, что в силу </w:t>
      </w:r>
      <w:hyperlink r:id="rId6" w:anchor="l9384" w:history="1">
        <w:r w:rsidRPr="00900924">
          <w:rPr>
            <w:rStyle w:val="affff0"/>
            <w:color w:val="auto"/>
            <w:sz w:val="28"/>
            <w:szCs w:val="28"/>
            <w:u w:val="none"/>
            <w:bdr w:val="none" w:sz="0" w:space="0" w:color="auto" w:frame="1"/>
          </w:rPr>
          <w:t>подпункта 1</w:t>
        </w:r>
      </w:hyperlink>
      <w:r w:rsidRPr="00900924">
        <w:rPr>
          <w:sz w:val="28"/>
          <w:szCs w:val="28"/>
        </w:rPr>
        <w:t> </w:t>
      </w:r>
      <w:bookmarkStart w:id="2" w:name="l32"/>
      <w:bookmarkEnd w:id="2"/>
      <w:r w:rsidRPr="00900924">
        <w:rPr>
          <w:sz w:val="28"/>
          <w:szCs w:val="28"/>
        </w:rPr>
        <w:t xml:space="preserve">пункта 2.2 статьи 346.26 НК РФ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устанавливаемым Росстатом, превышает 100 человек, не вправе применять систему налогообложения в виде единого налога на вмененный доход. </w:t>
      </w:r>
      <w:proofErr w:type="gramStart"/>
      <w:r w:rsidRPr="00900924">
        <w:rPr>
          <w:sz w:val="28"/>
          <w:szCs w:val="28"/>
        </w:rPr>
        <w:t>Сейчас это ограничение не распространяется на:</w:t>
      </w:r>
      <w:r w:rsidRPr="00900924">
        <w:rPr>
          <w:sz w:val="28"/>
          <w:szCs w:val="28"/>
        </w:rPr>
        <w:br/>
      </w:r>
      <w:r w:rsidRPr="00900924">
        <w:rPr>
          <w:sz w:val="28"/>
          <w:szCs w:val="28"/>
        </w:rPr>
        <w:lastRenderedPageBreak/>
        <w:t>    - организации потребительской кооперации, осуществляющие свою деятельность в соответствии с Законом Российской Федерации </w:t>
      </w:r>
      <w:hyperlink r:id="rId7" w:history="1">
        <w:r w:rsidRPr="00900924">
          <w:rPr>
            <w:rStyle w:val="affff0"/>
            <w:color w:val="auto"/>
            <w:sz w:val="28"/>
            <w:szCs w:val="28"/>
            <w:u w:val="none"/>
            <w:bdr w:val="none" w:sz="0" w:space="0" w:color="auto" w:frame="1"/>
          </w:rPr>
          <w:t>от 19.06.1992 г. N 3085-1</w:t>
        </w:r>
      </w:hyperlink>
      <w:r w:rsidRPr="00900924">
        <w:rPr>
          <w:sz w:val="28"/>
          <w:szCs w:val="28"/>
        </w:rPr>
        <w:t> "О потребительской кооперации (потребительских обществах, их союзах) в Российской Федерации" (далее - Закон РФ N 3085-1);</w:t>
      </w:r>
      <w:r w:rsidRPr="00900924">
        <w:rPr>
          <w:sz w:val="28"/>
          <w:szCs w:val="28"/>
        </w:rPr>
        <w:br/>
        <w:t>    </w:t>
      </w:r>
      <w:bookmarkStart w:id="3" w:name="l33"/>
      <w:bookmarkEnd w:id="3"/>
      <w:r w:rsidRPr="00900924">
        <w:rPr>
          <w:sz w:val="28"/>
          <w:szCs w:val="28"/>
        </w:rPr>
        <w:t xml:space="preserve">- хозяйственные общества, единственными учредителями которых являются потребительские общества и их союзы, осуществляющие свою деятельность в </w:t>
      </w:r>
      <w:proofErr w:type="gramEnd"/>
    </w:p>
    <w:p w:rsidR="00900924" w:rsidRPr="00900924" w:rsidRDefault="00900924" w:rsidP="003A70E6">
      <w:pPr>
        <w:pStyle w:val="affff"/>
        <w:shd w:val="clear" w:color="auto" w:fill="FFFFFF"/>
        <w:tabs>
          <w:tab w:val="left" w:pos="567"/>
        </w:tabs>
        <w:spacing w:line="360" w:lineRule="auto"/>
        <w:rPr>
          <w:sz w:val="28"/>
          <w:szCs w:val="28"/>
        </w:rPr>
      </w:pPr>
      <w:proofErr w:type="gramStart"/>
      <w:r w:rsidRPr="00900924">
        <w:rPr>
          <w:sz w:val="28"/>
          <w:szCs w:val="28"/>
        </w:rPr>
        <w:t>соответствии</w:t>
      </w:r>
      <w:proofErr w:type="gramEnd"/>
      <w:r w:rsidRPr="00900924">
        <w:rPr>
          <w:sz w:val="28"/>
          <w:szCs w:val="28"/>
        </w:rPr>
        <w:t xml:space="preserve"> с Законом РФ </w:t>
      </w:r>
      <w:hyperlink r:id="rId8" w:history="1">
        <w:r w:rsidRPr="00900924">
          <w:rPr>
            <w:rStyle w:val="affff0"/>
            <w:color w:val="auto"/>
            <w:sz w:val="28"/>
            <w:szCs w:val="28"/>
            <w:u w:val="none"/>
            <w:bdr w:val="none" w:sz="0" w:space="0" w:color="auto" w:frame="1"/>
          </w:rPr>
          <w:t>N 3085-1</w:t>
        </w:r>
      </w:hyperlink>
      <w:r w:rsidRPr="00900924">
        <w:rPr>
          <w:sz w:val="28"/>
          <w:szCs w:val="28"/>
        </w:rPr>
        <w:t>.</w:t>
      </w:r>
      <w:r w:rsidRPr="00900924">
        <w:rPr>
          <w:sz w:val="28"/>
          <w:szCs w:val="28"/>
        </w:rPr>
        <w:br/>
        <w:t>    Между тем, с 01.01.2018 г. эта льгота в части названных юридических лиц утратит силу, а значит, ограничение по средней численности работников будет действовать и в отношении названных организаций.</w:t>
      </w:r>
    </w:p>
    <w:p w:rsidR="009A4E1A" w:rsidRDefault="00201703" w:rsidP="009A4E1A">
      <w:pPr>
        <w:widowControl/>
        <w:shd w:val="clear" w:color="auto" w:fill="FFFFFF"/>
        <w:tabs>
          <w:tab w:val="left" w:pos="567"/>
        </w:tabs>
        <w:autoSpaceDE/>
        <w:autoSpaceDN/>
        <w:adjustRightInd/>
        <w:spacing w:after="226" w:line="360" w:lineRule="auto"/>
        <w:jc w:val="center"/>
        <w:rPr>
          <w:rFonts w:ascii="Times New Roman" w:hAnsi="Times New Roman" w:cs="Times New Roman"/>
          <w:sz w:val="28"/>
          <w:szCs w:val="28"/>
        </w:rPr>
      </w:pPr>
      <w:r w:rsidRPr="004B5CA0">
        <w:rPr>
          <w:rFonts w:ascii="Times New Roman" w:hAnsi="Times New Roman" w:cs="Times New Roman"/>
          <w:b/>
          <w:sz w:val="28"/>
          <w:szCs w:val="28"/>
        </w:rPr>
        <w:t>Налоги, сборы и страховые взносы можно добровольно уплачивать за третьих лиц.</w:t>
      </w:r>
    </w:p>
    <w:p w:rsidR="00201703" w:rsidRPr="004B4615" w:rsidRDefault="00201703" w:rsidP="00D70FAE">
      <w:pPr>
        <w:widowControl/>
        <w:shd w:val="clear" w:color="auto" w:fill="FFFFFF"/>
        <w:tabs>
          <w:tab w:val="left" w:pos="567"/>
        </w:tabs>
        <w:autoSpaceDE/>
        <w:autoSpaceDN/>
        <w:adjustRightInd/>
        <w:spacing w:after="226" w:line="360" w:lineRule="auto"/>
        <w:jc w:val="both"/>
        <w:rPr>
          <w:rFonts w:ascii="Times New Roman" w:hAnsi="Times New Roman" w:cs="Times New Roman"/>
          <w:sz w:val="28"/>
          <w:szCs w:val="28"/>
        </w:rPr>
      </w:pPr>
      <w:r w:rsidRPr="00AF283E">
        <w:rPr>
          <w:rFonts w:ascii="Times New Roman" w:hAnsi="Times New Roman" w:cs="Times New Roman"/>
          <w:sz w:val="28"/>
          <w:szCs w:val="28"/>
        </w:rPr>
        <w:t>Ранее предусматривалось, что налогоплательщик обязан исполнять обязанность по уплате налога исключительно самостоятельно. Однако теперь в статье 45 НК РФ прописали, что уплата налога может быть произведена иным лицом. Однако уточняется, что иное лицо после уплаты налога за третьих лиц будет не вправе требовать возврата уплаченного налога.  В связи с обозначенными поправками в НК РФ, к примеру, учредители и директоры смогут платить налоги за свою</w:t>
      </w:r>
      <w:r w:rsidRPr="004B4615">
        <w:rPr>
          <w:rFonts w:ascii="Times New Roman" w:hAnsi="Times New Roman" w:cs="Times New Roman"/>
          <w:sz w:val="28"/>
          <w:szCs w:val="28"/>
        </w:rPr>
        <w:t xml:space="preserve"> фирму. Прежде добровольно платить налоги за третьих лиц было нельзя. Поэтому, даже если у директора были деньги, погасить налоговые долги за компанию он не мог (письмо Минфина России от 14.02.2013 № 03-02-08/6). Теперь ситуация изменилась. Кроме этого:</w:t>
      </w:r>
    </w:p>
    <w:p w:rsidR="00201703" w:rsidRPr="004B4615" w:rsidRDefault="00201703" w:rsidP="005D1E25">
      <w:pPr>
        <w:widowControl/>
        <w:shd w:val="clear" w:color="auto" w:fill="FFFFFF"/>
        <w:tabs>
          <w:tab w:val="left" w:pos="567"/>
        </w:tabs>
        <w:autoSpaceDE/>
        <w:autoSpaceDN/>
        <w:adjustRightInd/>
        <w:spacing w:after="226" w:line="360" w:lineRule="auto"/>
        <w:rPr>
          <w:rFonts w:ascii="Times New Roman" w:hAnsi="Times New Roman" w:cs="Times New Roman"/>
          <w:sz w:val="28"/>
          <w:szCs w:val="28"/>
        </w:rPr>
      </w:pPr>
      <w:r>
        <w:rPr>
          <w:rFonts w:ascii="Times New Roman" w:hAnsi="Times New Roman" w:cs="Times New Roman"/>
          <w:sz w:val="28"/>
          <w:szCs w:val="28"/>
        </w:rPr>
        <w:t>-</w:t>
      </w:r>
      <w:r w:rsidRPr="004B4615">
        <w:rPr>
          <w:rFonts w:ascii="Times New Roman" w:hAnsi="Times New Roman" w:cs="Times New Roman"/>
          <w:sz w:val="28"/>
          <w:szCs w:val="28"/>
        </w:rPr>
        <w:t xml:space="preserve"> физические лица также получили возможность оплачивать налоги за</w:t>
      </w:r>
      <w:r>
        <w:rPr>
          <w:rFonts w:ascii="Times New Roman" w:hAnsi="Times New Roman" w:cs="Times New Roman"/>
          <w:sz w:val="28"/>
          <w:szCs w:val="28"/>
        </w:rPr>
        <w:t xml:space="preserve"> других физических лиц или ИП;</w:t>
      </w:r>
      <w:r>
        <w:rPr>
          <w:rFonts w:ascii="Times New Roman" w:hAnsi="Times New Roman" w:cs="Times New Roman"/>
          <w:sz w:val="28"/>
          <w:szCs w:val="28"/>
        </w:rPr>
        <w:br/>
        <w:t>-</w:t>
      </w:r>
      <w:r w:rsidRPr="004B4615">
        <w:rPr>
          <w:rFonts w:ascii="Times New Roman" w:hAnsi="Times New Roman" w:cs="Times New Roman"/>
          <w:sz w:val="28"/>
          <w:szCs w:val="28"/>
        </w:rPr>
        <w:t xml:space="preserve"> одна организация вправе заплатить налоги, пени и штрафы за другую компанию.</w:t>
      </w:r>
    </w:p>
    <w:p w:rsidR="00B417F4" w:rsidRDefault="00AB6E33" w:rsidP="00B417F4">
      <w:pPr>
        <w:pStyle w:val="affff"/>
        <w:shd w:val="clear" w:color="auto" w:fill="FFFFFF"/>
        <w:tabs>
          <w:tab w:val="left" w:pos="567"/>
        </w:tabs>
        <w:spacing w:before="0" w:beforeAutospacing="0" w:after="360" w:afterAutospacing="0" w:line="360" w:lineRule="auto"/>
        <w:jc w:val="center"/>
        <w:rPr>
          <w:b/>
          <w:sz w:val="28"/>
          <w:szCs w:val="28"/>
        </w:rPr>
      </w:pPr>
      <w:r w:rsidRPr="004B5CA0">
        <w:rPr>
          <w:b/>
          <w:sz w:val="28"/>
          <w:szCs w:val="28"/>
        </w:rPr>
        <w:t>С 1 июля 2018 г. все категории предпринимателей для расчетов будут использовать оборудование нового поколения</w:t>
      </w:r>
      <w:r w:rsidR="00877DB5" w:rsidRPr="004B5CA0">
        <w:rPr>
          <w:b/>
          <w:sz w:val="28"/>
          <w:szCs w:val="28"/>
        </w:rPr>
        <w:t>.</w:t>
      </w:r>
    </w:p>
    <w:p w:rsidR="00BF1446" w:rsidRPr="00B77AC1" w:rsidRDefault="00BF1446" w:rsidP="00B417F4">
      <w:pPr>
        <w:pStyle w:val="affff"/>
        <w:shd w:val="clear" w:color="auto" w:fill="FFFFFF"/>
        <w:tabs>
          <w:tab w:val="left" w:pos="567"/>
        </w:tabs>
        <w:spacing w:before="0" w:beforeAutospacing="0" w:after="360" w:afterAutospacing="0" w:line="360" w:lineRule="auto"/>
        <w:jc w:val="both"/>
        <w:rPr>
          <w:sz w:val="28"/>
          <w:szCs w:val="28"/>
        </w:rPr>
      </w:pPr>
      <w:r w:rsidRPr="00BF1446">
        <w:rPr>
          <w:sz w:val="28"/>
          <w:szCs w:val="28"/>
        </w:rPr>
        <w:lastRenderedPageBreak/>
        <w:t xml:space="preserve">В 2018 году завершится переход на </w:t>
      </w:r>
      <w:proofErr w:type="gramStart"/>
      <w:r w:rsidRPr="00BF1446">
        <w:rPr>
          <w:sz w:val="28"/>
          <w:szCs w:val="28"/>
        </w:rPr>
        <w:t>новые</w:t>
      </w:r>
      <w:proofErr w:type="gramEnd"/>
      <w:r w:rsidRPr="00BF1446">
        <w:rPr>
          <w:sz w:val="28"/>
          <w:szCs w:val="28"/>
        </w:rPr>
        <w:t xml:space="preserve"> онлайн-кассы. Если основная масса ИП перейдут на новые ККМ с 01.07.2017 года, то последними перейдут на онлайн-кассы ИП на ПСН и ЕНВД</w:t>
      </w:r>
      <w:proofErr w:type="gramStart"/>
      <w:r w:rsidRPr="00BF1446">
        <w:rPr>
          <w:sz w:val="28"/>
          <w:szCs w:val="28"/>
        </w:rPr>
        <w:t>.</w:t>
      </w:r>
      <w:r w:rsidR="00D072D7" w:rsidRPr="00B77AC1">
        <w:rPr>
          <w:sz w:val="28"/>
          <w:szCs w:val="28"/>
        </w:rPr>
        <w:t>Д</w:t>
      </w:r>
      <w:proofErr w:type="gramEnd"/>
      <w:r w:rsidR="00D072D7" w:rsidRPr="00B77AC1">
        <w:rPr>
          <w:iCs/>
          <w:sz w:val="28"/>
          <w:szCs w:val="28"/>
          <w:shd w:val="clear" w:color="auto" w:fill="FFFFFF"/>
        </w:rPr>
        <w:t>ля ИП на ПСН/ЕНВД, торгующих пивом, снова дали отсрочку по переходу на онлайн-кассы до 1 июля 2018 года</w:t>
      </w:r>
      <w:r w:rsidR="00B417F4">
        <w:rPr>
          <w:sz w:val="28"/>
          <w:szCs w:val="28"/>
          <w:bdr w:val="none" w:sz="0" w:space="0" w:color="auto" w:frame="1"/>
        </w:rPr>
        <w:t>.</w:t>
      </w:r>
    </w:p>
    <w:p w:rsidR="00AB6E33" w:rsidRDefault="00AB6E33" w:rsidP="00025A83">
      <w:pPr>
        <w:widowControl/>
        <w:shd w:val="clear" w:color="auto" w:fill="FFFFFF"/>
        <w:tabs>
          <w:tab w:val="left" w:pos="567"/>
        </w:tabs>
        <w:autoSpaceDE/>
        <w:autoSpaceDN/>
        <w:adjustRightInd/>
        <w:spacing w:line="360" w:lineRule="auto"/>
        <w:jc w:val="both"/>
        <w:textAlignment w:val="baseline"/>
        <w:rPr>
          <w:rFonts w:ascii="Times New Roman" w:hAnsi="Times New Roman" w:cs="Times New Roman"/>
          <w:sz w:val="28"/>
          <w:szCs w:val="28"/>
        </w:rPr>
      </w:pPr>
      <w:r w:rsidRPr="00BF1446">
        <w:rPr>
          <w:rFonts w:ascii="Times New Roman" w:hAnsi="Times New Roman" w:cs="Times New Roman"/>
          <w:sz w:val="28"/>
          <w:szCs w:val="28"/>
        </w:rPr>
        <w:t xml:space="preserve">Для коммерсантов, </w:t>
      </w:r>
      <w:r w:rsidRPr="00B417F4">
        <w:rPr>
          <w:rFonts w:ascii="Times New Roman" w:hAnsi="Times New Roman" w:cs="Times New Roman"/>
          <w:b/>
          <w:sz w:val="28"/>
          <w:szCs w:val="28"/>
        </w:rPr>
        <w:t>использующих </w:t>
      </w:r>
      <w:hyperlink r:id="rId9" w:history="1">
        <w:r w:rsidRPr="00B417F4">
          <w:rPr>
            <w:rStyle w:val="affff0"/>
            <w:rFonts w:ascii="Times New Roman" w:hAnsi="Times New Roman"/>
            <w:b/>
            <w:color w:val="auto"/>
            <w:sz w:val="28"/>
            <w:szCs w:val="28"/>
            <w:u w:val="none"/>
            <w:bdr w:val="none" w:sz="0" w:space="0" w:color="auto" w:frame="1"/>
          </w:rPr>
          <w:t>ЕНВД</w:t>
        </w:r>
      </w:hyperlink>
      <w:r w:rsidRPr="00B417F4">
        <w:rPr>
          <w:rFonts w:ascii="Times New Roman" w:hAnsi="Times New Roman" w:cs="Times New Roman"/>
          <w:b/>
          <w:sz w:val="28"/>
          <w:szCs w:val="28"/>
        </w:rPr>
        <w:t xml:space="preserve"> и </w:t>
      </w:r>
      <w:r w:rsidR="00691584">
        <w:rPr>
          <w:rFonts w:ascii="Times New Roman" w:hAnsi="Times New Roman" w:cs="Times New Roman"/>
          <w:b/>
          <w:sz w:val="28"/>
          <w:szCs w:val="28"/>
        </w:rPr>
        <w:t>патентную систему налогообложения</w:t>
      </w:r>
      <w:r w:rsidRPr="00BF1446">
        <w:rPr>
          <w:rFonts w:ascii="Times New Roman" w:hAnsi="Times New Roman" w:cs="Times New Roman"/>
          <w:sz w:val="28"/>
          <w:szCs w:val="28"/>
        </w:rPr>
        <w:t xml:space="preserve">, планируют расходы </w:t>
      </w:r>
      <w:r w:rsidRPr="00F93049">
        <w:rPr>
          <w:rFonts w:ascii="Times New Roman" w:hAnsi="Times New Roman" w:cs="Times New Roman"/>
          <w:sz w:val="28"/>
          <w:szCs w:val="28"/>
        </w:rPr>
        <w:t>на </w:t>
      </w:r>
      <w:hyperlink r:id="rId10" w:history="1">
        <w:r w:rsidRPr="00F93049">
          <w:rPr>
            <w:rStyle w:val="affff0"/>
            <w:rFonts w:ascii="Times New Roman" w:hAnsi="Times New Roman"/>
            <w:color w:val="auto"/>
            <w:sz w:val="28"/>
            <w:szCs w:val="28"/>
            <w:u w:val="none"/>
            <w:bdr w:val="none" w:sz="0" w:space="0" w:color="auto" w:frame="1"/>
          </w:rPr>
          <w:t>кассовую технику</w:t>
        </w:r>
      </w:hyperlink>
      <w:r w:rsidRPr="00BF1446">
        <w:rPr>
          <w:rFonts w:ascii="Times New Roman" w:hAnsi="Times New Roman" w:cs="Times New Roman"/>
          <w:sz w:val="28"/>
          <w:szCs w:val="28"/>
        </w:rPr>
        <w:t> ограничить в пределах до 18000 рублей;</w:t>
      </w:r>
    </w:p>
    <w:p w:rsidR="00AB6E33" w:rsidRPr="00AB6E33" w:rsidRDefault="00D878D0" w:rsidP="00B417F4">
      <w:pPr>
        <w:widowControl/>
        <w:shd w:val="clear" w:color="auto" w:fill="FFFFFF"/>
        <w:tabs>
          <w:tab w:val="left" w:pos="567"/>
          <w:tab w:val="left" w:pos="709"/>
        </w:tabs>
        <w:autoSpaceDE/>
        <w:autoSpaceDN/>
        <w:adjustRightInd/>
        <w:spacing w:line="360" w:lineRule="auto"/>
        <w:jc w:val="both"/>
        <w:textAlignment w:val="baseline"/>
        <w:rPr>
          <w:rFonts w:ascii="Times New Roman" w:hAnsi="Times New Roman" w:cs="Times New Roman"/>
          <w:sz w:val="28"/>
          <w:szCs w:val="28"/>
        </w:rPr>
      </w:pPr>
      <w:r w:rsidRPr="00FB37C9">
        <w:rPr>
          <w:rFonts w:ascii="Times New Roman" w:hAnsi="Times New Roman" w:cs="Times New Roman"/>
          <w:b/>
          <w:color w:val="000000"/>
          <w:sz w:val="28"/>
          <w:szCs w:val="28"/>
          <w:shd w:val="clear" w:color="auto" w:fill="F1F1F1"/>
        </w:rPr>
        <w:t>Для ИП, желающих перейти на УСН</w:t>
      </w:r>
      <w:r w:rsidRPr="00D878D0">
        <w:rPr>
          <w:rFonts w:ascii="Times New Roman" w:hAnsi="Times New Roman" w:cs="Times New Roman"/>
          <w:color w:val="000000"/>
          <w:sz w:val="28"/>
          <w:szCs w:val="28"/>
          <w:shd w:val="clear" w:color="auto" w:fill="F1F1F1"/>
        </w:rPr>
        <w:t xml:space="preserve"> с первого января 2018г. установлен потолок доходов. Он должен быть не более 112,5 млн.р. за девять месяцев 2017г.</w:t>
      </w:r>
      <w:r w:rsidR="00691584">
        <w:rPr>
          <w:rFonts w:ascii="Times New Roman" w:hAnsi="Times New Roman" w:cs="Times New Roman"/>
          <w:color w:val="000000"/>
          <w:sz w:val="28"/>
          <w:szCs w:val="28"/>
          <w:shd w:val="clear" w:color="auto" w:fill="F1F1F1"/>
        </w:rPr>
        <w:t>;</w:t>
      </w:r>
      <w:r w:rsidRPr="00D878D0">
        <w:rPr>
          <w:rFonts w:ascii="Times New Roman" w:hAnsi="Times New Roman" w:cs="Times New Roman"/>
          <w:color w:val="000000"/>
          <w:sz w:val="28"/>
          <w:szCs w:val="28"/>
        </w:rPr>
        <w:br/>
      </w:r>
      <w:r w:rsidR="00AB6E33" w:rsidRPr="00FB37C9">
        <w:rPr>
          <w:rFonts w:ascii="Times New Roman" w:hAnsi="Times New Roman" w:cs="Times New Roman"/>
          <w:b/>
          <w:sz w:val="28"/>
          <w:szCs w:val="28"/>
        </w:rPr>
        <w:t>Планируется установить для ИП</w:t>
      </w:r>
      <w:r w:rsidR="00AB6E33" w:rsidRPr="00AB6E33">
        <w:rPr>
          <w:rFonts w:ascii="Times New Roman" w:hAnsi="Times New Roman" w:cs="Times New Roman"/>
          <w:sz w:val="28"/>
          <w:szCs w:val="28"/>
        </w:rPr>
        <w:t>, работающих без нанятых специалистов, став</w:t>
      </w:r>
      <w:r w:rsidR="009A4E1A">
        <w:rPr>
          <w:rFonts w:ascii="Times New Roman" w:hAnsi="Times New Roman" w:cs="Times New Roman"/>
          <w:sz w:val="28"/>
          <w:szCs w:val="28"/>
        </w:rPr>
        <w:t>ку налога 6% совокупного дохода.</w:t>
      </w:r>
    </w:p>
    <w:p w:rsidR="00B64D11" w:rsidRDefault="00B64D11" w:rsidP="00A96FDC">
      <w:pPr>
        <w:pStyle w:val="consplusnormal0"/>
        <w:shd w:val="clear" w:color="auto" w:fill="FFFFFF"/>
        <w:spacing w:before="0" w:beforeAutospacing="0" w:after="0" w:afterAutospacing="0" w:line="360" w:lineRule="auto"/>
        <w:jc w:val="center"/>
        <w:textAlignment w:val="baseline"/>
        <w:rPr>
          <w:b/>
          <w:bCs/>
          <w:color w:val="1A171B"/>
          <w:sz w:val="28"/>
          <w:szCs w:val="28"/>
        </w:rPr>
      </w:pPr>
    </w:p>
    <w:p w:rsidR="007B6789" w:rsidRPr="002846FF" w:rsidRDefault="005A6A8C" w:rsidP="00A96FDC">
      <w:pPr>
        <w:pStyle w:val="affff"/>
        <w:shd w:val="clear" w:color="auto" w:fill="FFFFFF"/>
        <w:tabs>
          <w:tab w:val="left" w:pos="567"/>
        </w:tabs>
        <w:spacing w:before="0" w:beforeAutospacing="0" w:after="0" w:afterAutospacing="0" w:line="360" w:lineRule="auto"/>
        <w:jc w:val="center"/>
        <w:textAlignment w:val="baseline"/>
        <w:rPr>
          <w:b/>
          <w:color w:val="000000"/>
        </w:rPr>
      </w:pPr>
      <w:r>
        <w:rPr>
          <w:b/>
          <w:color w:val="000000"/>
          <w:sz w:val="27"/>
          <w:szCs w:val="27"/>
        </w:rPr>
        <w:t>4</w:t>
      </w:r>
      <w:r w:rsidR="007B6789" w:rsidRPr="002846FF">
        <w:rPr>
          <w:b/>
          <w:color w:val="000000"/>
          <w:sz w:val="27"/>
          <w:szCs w:val="27"/>
        </w:rPr>
        <w:t>. Меры в области налоговой политики, планируемые к реализации</w:t>
      </w:r>
    </w:p>
    <w:p w:rsidR="007B6789" w:rsidRDefault="00ED21FA" w:rsidP="00A96FDC">
      <w:pPr>
        <w:pStyle w:val="western"/>
        <w:shd w:val="clear" w:color="auto" w:fill="FFFFFF"/>
        <w:spacing w:before="0" w:beforeAutospacing="0" w:after="0" w:afterAutospacing="0" w:line="360" w:lineRule="auto"/>
        <w:jc w:val="center"/>
        <w:rPr>
          <w:sz w:val="28"/>
          <w:szCs w:val="28"/>
        </w:rPr>
      </w:pPr>
      <w:r>
        <w:rPr>
          <w:b/>
          <w:color w:val="000000"/>
          <w:sz w:val="27"/>
          <w:szCs w:val="27"/>
        </w:rPr>
        <w:t>в 2018 году и плановом периоде 2019 и 2020</w:t>
      </w:r>
      <w:r w:rsidR="007B6789" w:rsidRPr="002846FF">
        <w:rPr>
          <w:b/>
          <w:color w:val="000000"/>
          <w:sz w:val="27"/>
          <w:szCs w:val="27"/>
        </w:rPr>
        <w:t xml:space="preserve"> годов</w:t>
      </w:r>
    </w:p>
    <w:p w:rsidR="000F3F54" w:rsidRPr="000F3F54" w:rsidRDefault="001C1238" w:rsidP="00CE1161">
      <w:pPr>
        <w:pStyle w:val="western"/>
        <w:shd w:val="clear" w:color="auto" w:fill="FFFFFF"/>
        <w:tabs>
          <w:tab w:val="left" w:pos="567"/>
        </w:tabs>
        <w:spacing w:before="0" w:beforeAutospacing="0" w:after="0" w:afterAutospacing="0" w:line="360" w:lineRule="auto"/>
        <w:jc w:val="both"/>
        <w:rPr>
          <w:color w:val="000000"/>
          <w:sz w:val="28"/>
          <w:szCs w:val="28"/>
        </w:rPr>
      </w:pPr>
      <w:r w:rsidRPr="000F3F54">
        <w:rPr>
          <w:color w:val="000000"/>
          <w:sz w:val="28"/>
          <w:szCs w:val="28"/>
        </w:rPr>
        <w:t>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w:t>
      </w:r>
      <w:r w:rsidR="00ED21FA">
        <w:rPr>
          <w:color w:val="000000"/>
          <w:sz w:val="28"/>
          <w:szCs w:val="28"/>
        </w:rPr>
        <w:t xml:space="preserve"> налогообложения в период с 2018по 2020</w:t>
      </w:r>
      <w:r w:rsidRPr="000F3F54">
        <w:rPr>
          <w:color w:val="000000"/>
          <w:sz w:val="28"/>
          <w:szCs w:val="28"/>
        </w:rPr>
        <w:t xml:space="preserve"> годы. Увеличения налоговой нагрузки на экономику не предполагается. Текущая работа по совершенствованию налогового законодательства будет продолжена</w:t>
      </w:r>
      <w:r w:rsidR="00E42CAA" w:rsidRPr="000F3F54">
        <w:rPr>
          <w:color w:val="000000"/>
          <w:sz w:val="28"/>
          <w:szCs w:val="28"/>
        </w:rPr>
        <w:t>.</w:t>
      </w:r>
    </w:p>
    <w:p w:rsidR="000F3F54" w:rsidRPr="000F3F54" w:rsidRDefault="000F3F54" w:rsidP="00CB4DF0">
      <w:pPr>
        <w:pStyle w:val="western"/>
        <w:shd w:val="clear" w:color="auto" w:fill="FFFFFF"/>
        <w:tabs>
          <w:tab w:val="left" w:pos="567"/>
        </w:tabs>
        <w:spacing w:before="0" w:beforeAutospacing="0" w:after="0" w:afterAutospacing="0" w:line="360" w:lineRule="auto"/>
        <w:jc w:val="both"/>
        <w:rPr>
          <w:color w:val="000000"/>
          <w:sz w:val="28"/>
          <w:szCs w:val="28"/>
        </w:rPr>
      </w:pPr>
      <w:r w:rsidRPr="000F3F54">
        <w:rPr>
          <w:color w:val="000000"/>
          <w:sz w:val="28"/>
          <w:szCs w:val="28"/>
        </w:rPr>
        <w:t>Налоговая политика муниципального района Борский будет формироваться в рамках направлений и приоритетов обозначенных в</w:t>
      </w:r>
      <w:r w:rsidRPr="000F3F54">
        <w:rPr>
          <w:rStyle w:val="apple-converted-space"/>
          <w:color w:val="000000"/>
          <w:sz w:val="28"/>
          <w:szCs w:val="28"/>
        </w:rPr>
        <w:t> </w:t>
      </w:r>
      <w:r w:rsidRPr="000F3F54">
        <w:rPr>
          <w:color w:val="000000"/>
          <w:sz w:val="28"/>
          <w:szCs w:val="28"/>
        </w:rPr>
        <w:t>Основных направлениях налоговой политики Российской Федерации</w:t>
      </w:r>
      <w:r w:rsidR="00012747">
        <w:rPr>
          <w:color w:val="000000"/>
          <w:sz w:val="28"/>
          <w:szCs w:val="28"/>
        </w:rPr>
        <w:t xml:space="preserve"> и С</w:t>
      </w:r>
      <w:r w:rsidR="00DE37F2">
        <w:rPr>
          <w:color w:val="000000"/>
          <w:sz w:val="28"/>
          <w:szCs w:val="28"/>
        </w:rPr>
        <w:t xml:space="preserve">амарской области </w:t>
      </w:r>
      <w:r w:rsidRPr="000F3F54">
        <w:rPr>
          <w:color w:val="000000"/>
          <w:sz w:val="28"/>
          <w:szCs w:val="28"/>
        </w:rPr>
        <w:t xml:space="preserve"> на предстоящий период.</w:t>
      </w:r>
    </w:p>
    <w:p w:rsidR="00E10CEB" w:rsidRDefault="00E10CEB" w:rsidP="0054545A">
      <w:pPr>
        <w:spacing w:line="360" w:lineRule="auto"/>
        <w:ind w:firstLine="567"/>
        <w:jc w:val="both"/>
        <w:rPr>
          <w:rFonts w:ascii="Times New Roman" w:hAnsi="Times New Roman" w:cs="Times New Roman"/>
          <w:sz w:val="28"/>
          <w:szCs w:val="28"/>
        </w:rPr>
      </w:pPr>
      <w:r w:rsidRPr="005B5D83">
        <w:rPr>
          <w:rFonts w:ascii="Times New Roman" w:hAnsi="Times New Roman" w:cs="Times New Roman"/>
          <w:sz w:val="28"/>
          <w:szCs w:val="28"/>
        </w:rPr>
        <w:t xml:space="preserve">Основной целью налоговой политики </w:t>
      </w:r>
      <w:r w:rsidR="00E42CAA">
        <w:rPr>
          <w:rFonts w:ascii="Times New Roman" w:hAnsi="Times New Roman" w:cs="Times New Roman"/>
          <w:sz w:val="28"/>
          <w:szCs w:val="28"/>
        </w:rPr>
        <w:t xml:space="preserve">муниципального района Борский Самарской области </w:t>
      </w:r>
      <w:r w:rsidRPr="005B5D83">
        <w:rPr>
          <w:rFonts w:ascii="Times New Roman" w:hAnsi="Times New Roman" w:cs="Times New Roman"/>
          <w:sz w:val="28"/>
          <w:szCs w:val="28"/>
        </w:rPr>
        <w:t>на 201</w:t>
      </w:r>
      <w:r w:rsidR="00ED21FA">
        <w:rPr>
          <w:rFonts w:ascii="Times New Roman" w:hAnsi="Times New Roman" w:cs="Times New Roman"/>
          <w:sz w:val="28"/>
          <w:szCs w:val="28"/>
        </w:rPr>
        <w:t>8-2020</w:t>
      </w:r>
      <w:r w:rsidRPr="005B5D83">
        <w:rPr>
          <w:rFonts w:ascii="Times New Roman" w:hAnsi="Times New Roman" w:cs="Times New Roman"/>
          <w:sz w:val="28"/>
          <w:szCs w:val="28"/>
        </w:rPr>
        <w:t xml:space="preserve"> годы является увеличение доходного потенциала налоговой системы и повышение уровня собственных доходов</w:t>
      </w:r>
      <w:r w:rsidR="00E42CAA">
        <w:rPr>
          <w:rFonts w:ascii="Times New Roman" w:hAnsi="Times New Roman" w:cs="Times New Roman"/>
          <w:sz w:val="28"/>
          <w:szCs w:val="28"/>
        </w:rPr>
        <w:t>.</w:t>
      </w:r>
    </w:p>
    <w:p w:rsidR="00E10CEB" w:rsidRDefault="00A56C5F" w:rsidP="00A96FDC">
      <w:pPr>
        <w:shd w:val="clear" w:color="auto" w:fill="FFFFFF"/>
        <w:suppressAutoHyphens/>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С</w:t>
      </w:r>
      <w:r w:rsidRPr="002579E7">
        <w:rPr>
          <w:rFonts w:ascii="Times New Roman" w:hAnsi="Times New Roman" w:cs="Times New Roman"/>
          <w:color w:val="000000"/>
          <w:sz w:val="28"/>
          <w:szCs w:val="28"/>
        </w:rPr>
        <w:t xml:space="preserve"> учетом социально-экономического развити</w:t>
      </w:r>
      <w:r>
        <w:rPr>
          <w:rFonts w:ascii="Times New Roman" w:hAnsi="Times New Roman" w:cs="Times New Roman"/>
          <w:color w:val="000000"/>
          <w:sz w:val="28"/>
          <w:szCs w:val="28"/>
        </w:rPr>
        <w:t xml:space="preserve">я муниципального района </w:t>
      </w:r>
      <w:r>
        <w:rPr>
          <w:rFonts w:ascii="Times New Roman" w:hAnsi="Times New Roman" w:cs="Times New Roman"/>
          <w:color w:val="000000"/>
          <w:sz w:val="28"/>
          <w:szCs w:val="28"/>
        </w:rPr>
        <w:lastRenderedPageBreak/>
        <w:t>Борский с</w:t>
      </w:r>
      <w:r>
        <w:rPr>
          <w:rFonts w:ascii="Times New Roman" w:hAnsi="Times New Roman" w:cs="Times New Roman"/>
          <w:sz w:val="28"/>
          <w:szCs w:val="28"/>
        </w:rPr>
        <w:t>тратегические направления</w:t>
      </w:r>
      <w:r w:rsidR="00E10CEB" w:rsidRPr="005B5D83">
        <w:rPr>
          <w:rFonts w:ascii="Times New Roman" w:hAnsi="Times New Roman" w:cs="Times New Roman"/>
          <w:sz w:val="28"/>
          <w:szCs w:val="28"/>
        </w:rPr>
        <w:t xml:space="preserve"> в области доходов в трехлетней перспективе будут </w:t>
      </w:r>
      <w:r>
        <w:rPr>
          <w:rFonts w:ascii="Times New Roman" w:hAnsi="Times New Roman" w:cs="Times New Roman"/>
          <w:sz w:val="28"/>
          <w:szCs w:val="28"/>
        </w:rPr>
        <w:t xml:space="preserve">направлены </w:t>
      </w:r>
      <w:proofErr w:type="gramStart"/>
      <w:r>
        <w:rPr>
          <w:rFonts w:ascii="Times New Roman" w:hAnsi="Times New Roman" w:cs="Times New Roman"/>
          <w:sz w:val="28"/>
          <w:szCs w:val="28"/>
        </w:rPr>
        <w:t>на</w:t>
      </w:r>
      <w:proofErr w:type="gramEnd"/>
      <w:r w:rsidR="00E10CEB" w:rsidRPr="005B5D83">
        <w:rPr>
          <w:rFonts w:ascii="Times New Roman" w:hAnsi="Times New Roman" w:cs="Times New Roman"/>
          <w:sz w:val="28"/>
          <w:szCs w:val="28"/>
        </w:rPr>
        <w:t>:</w:t>
      </w:r>
    </w:p>
    <w:p w:rsidR="00A56C5F" w:rsidRPr="002579E7" w:rsidRDefault="00A56C5F" w:rsidP="00A96FDC">
      <w:pPr>
        <w:shd w:val="clear" w:color="auto" w:fill="FFFFFF"/>
        <w:spacing w:line="360" w:lineRule="auto"/>
        <w:jc w:val="both"/>
        <w:rPr>
          <w:rFonts w:ascii="Times New Roman" w:hAnsi="Times New Roman" w:cs="Times New Roman"/>
          <w:color w:val="000000"/>
          <w:sz w:val="28"/>
          <w:szCs w:val="28"/>
        </w:rPr>
      </w:pPr>
      <w:r w:rsidRPr="002579E7">
        <w:rPr>
          <w:rFonts w:ascii="Times New Roman" w:hAnsi="Times New Roman" w:cs="Times New Roman"/>
          <w:sz w:val="28"/>
          <w:szCs w:val="28"/>
        </w:rPr>
        <w:t>-формировани</w:t>
      </w:r>
      <w:r>
        <w:rPr>
          <w:rFonts w:ascii="Times New Roman" w:hAnsi="Times New Roman" w:cs="Times New Roman"/>
          <w:sz w:val="28"/>
          <w:szCs w:val="28"/>
        </w:rPr>
        <w:t>е</w:t>
      </w:r>
      <w:r w:rsidRPr="002579E7">
        <w:rPr>
          <w:rFonts w:ascii="Times New Roman" w:hAnsi="Times New Roman" w:cs="Times New Roman"/>
          <w:sz w:val="28"/>
          <w:szCs w:val="28"/>
        </w:rPr>
        <w:t xml:space="preserve"> доходного потенциала</w:t>
      </w:r>
      <w:r>
        <w:rPr>
          <w:rFonts w:ascii="Times New Roman" w:hAnsi="Times New Roman" w:cs="Times New Roman"/>
          <w:sz w:val="28"/>
          <w:szCs w:val="28"/>
        </w:rPr>
        <w:t>;</w:t>
      </w:r>
    </w:p>
    <w:p w:rsidR="00A56C5F" w:rsidRPr="002579E7" w:rsidRDefault="00A56C5F" w:rsidP="00A56C5F">
      <w:pPr>
        <w:tabs>
          <w:tab w:val="left" w:pos="567"/>
        </w:tabs>
        <w:suppressAutoHyphens/>
        <w:spacing w:line="360" w:lineRule="auto"/>
        <w:jc w:val="both"/>
        <w:rPr>
          <w:rFonts w:ascii="Times New Roman" w:hAnsi="Times New Roman" w:cs="Times New Roman"/>
          <w:sz w:val="28"/>
          <w:szCs w:val="28"/>
        </w:rPr>
      </w:pPr>
      <w:r w:rsidRPr="002579E7">
        <w:rPr>
          <w:rFonts w:ascii="Times New Roman" w:hAnsi="Times New Roman" w:cs="Times New Roman"/>
          <w:color w:val="000000"/>
          <w:sz w:val="28"/>
          <w:szCs w:val="28"/>
        </w:rPr>
        <w:t>-формирование благоприятного инвестиционного климата на территории района для повышения инвестиционной и предпринимательской активности;</w:t>
      </w:r>
    </w:p>
    <w:p w:rsidR="00A56C5F" w:rsidRDefault="00A56C5F" w:rsidP="00A56C5F">
      <w:pPr>
        <w:tabs>
          <w:tab w:val="left" w:pos="567"/>
          <w:tab w:val="left" w:pos="709"/>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579E7">
        <w:rPr>
          <w:rFonts w:ascii="Times New Roman" w:hAnsi="Times New Roman" w:cs="Times New Roman"/>
          <w:sz w:val="28"/>
          <w:szCs w:val="28"/>
        </w:rPr>
        <w:t>повышение уровня налоговой культуры и социальной ответственности нал</w:t>
      </w:r>
      <w:r>
        <w:rPr>
          <w:rFonts w:ascii="Times New Roman" w:hAnsi="Times New Roman" w:cs="Times New Roman"/>
          <w:sz w:val="28"/>
          <w:szCs w:val="28"/>
        </w:rPr>
        <w:t>огоплательщиков;</w:t>
      </w:r>
    </w:p>
    <w:p w:rsidR="00E10CEB" w:rsidRPr="005B5D83" w:rsidRDefault="00E10CEB" w:rsidP="00A56C5F">
      <w:pPr>
        <w:tabs>
          <w:tab w:val="left" w:pos="567"/>
          <w:tab w:val="left" w:pos="709"/>
        </w:tabs>
        <w:suppressAutoHyphens/>
        <w:spacing w:line="360" w:lineRule="auto"/>
        <w:jc w:val="both"/>
        <w:rPr>
          <w:rFonts w:ascii="Times New Roman" w:hAnsi="Times New Roman" w:cs="Times New Roman"/>
          <w:sz w:val="28"/>
          <w:szCs w:val="28"/>
        </w:rPr>
      </w:pPr>
      <w:r w:rsidRPr="005B5D83">
        <w:rPr>
          <w:rFonts w:ascii="Times New Roman" w:hAnsi="Times New Roman" w:cs="Times New Roman"/>
          <w:sz w:val="28"/>
          <w:szCs w:val="28"/>
        </w:rPr>
        <w:t>- повышение качества администрирования доходов бюджета, в том числе взыскание в полном объеме сложившейся недоимки и недопущение возникновения задолженности по текущим платежам;</w:t>
      </w:r>
    </w:p>
    <w:p w:rsidR="00E10CEB" w:rsidRDefault="00E10CEB" w:rsidP="00792B65">
      <w:pPr>
        <w:tabs>
          <w:tab w:val="left" w:pos="567"/>
        </w:tabs>
        <w:spacing w:line="360" w:lineRule="auto"/>
        <w:jc w:val="both"/>
        <w:rPr>
          <w:rFonts w:ascii="Times New Roman" w:hAnsi="Times New Roman" w:cs="Times New Roman"/>
          <w:sz w:val="28"/>
          <w:szCs w:val="28"/>
        </w:rPr>
      </w:pPr>
      <w:r w:rsidRPr="005B5D83">
        <w:rPr>
          <w:rFonts w:ascii="Times New Roman" w:hAnsi="Times New Roman" w:cs="Times New Roman"/>
          <w:sz w:val="28"/>
          <w:szCs w:val="28"/>
        </w:rPr>
        <w:t>-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 сложившейся в данной отрасли;</w:t>
      </w:r>
    </w:p>
    <w:p w:rsidR="009A4A2C" w:rsidRPr="00A56C5F" w:rsidRDefault="009A4A2C" w:rsidP="009A4A2C">
      <w:pPr>
        <w:tabs>
          <w:tab w:val="left" w:pos="567"/>
          <w:tab w:val="left" w:pos="709"/>
        </w:tabs>
        <w:suppressAutoHyphens/>
        <w:spacing w:line="360" w:lineRule="auto"/>
        <w:jc w:val="both"/>
        <w:rPr>
          <w:rFonts w:ascii="Times New Roman" w:hAnsi="Times New Roman" w:cs="Times New Roman"/>
          <w:sz w:val="28"/>
          <w:szCs w:val="28"/>
        </w:rPr>
      </w:pPr>
      <w:r w:rsidRPr="00A56C5F">
        <w:rPr>
          <w:rFonts w:ascii="Times New Roman" w:hAnsi="Times New Roman" w:cs="Times New Roman"/>
          <w:sz w:val="28"/>
          <w:szCs w:val="28"/>
        </w:rPr>
        <w:t>-выявление и пресечения схем минимизации налогов, совершенствованияметодов контроля легализации «теневой» заработной платы;</w:t>
      </w:r>
    </w:p>
    <w:p w:rsidR="00152C53" w:rsidRPr="005B5D83" w:rsidRDefault="00E10CEB" w:rsidP="00792B65">
      <w:pPr>
        <w:tabs>
          <w:tab w:val="left" w:pos="567"/>
        </w:tabs>
        <w:spacing w:line="360" w:lineRule="auto"/>
        <w:jc w:val="both"/>
        <w:rPr>
          <w:rFonts w:ascii="Times New Roman" w:hAnsi="Times New Roman" w:cs="Times New Roman"/>
          <w:sz w:val="28"/>
          <w:szCs w:val="28"/>
        </w:rPr>
      </w:pPr>
      <w:r w:rsidRPr="005B5D83">
        <w:rPr>
          <w:rFonts w:ascii="Times New Roman" w:hAnsi="Times New Roman" w:cs="Times New Roman"/>
          <w:sz w:val="28"/>
          <w:szCs w:val="28"/>
        </w:rPr>
        <w:t xml:space="preserve">- повышение качества </w:t>
      </w:r>
      <w:proofErr w:type="spellStart"/>
      <w:r w:rsidRPr="005B5D83">
        <w:rPr>
          <w:rFonts w:ascii="Times New Roman" w:hAnsi="Times New Roman" w:cs="Times New Roman"/>
          <w:sz w:val="28"/>
          <w:szCs w:val="28"/>
        </w:rPr>
        <w:t>претензионно-исковой</w:t>
      </w:r>
      <w:proofErr w:type="spellEnd"/>
      <w:r w:rsidRPr="005B5D83">
        <w:rPr>
          <w:rFonts w:ascii="Times New Roman" w:hAnsi="Times New Roman" w:cs="Times New Roman"/>
          <w:sz w:val="28"/>
          <w:szCs w:val="28"/>
        </w:rPr>
        <w:t xml:space="preserve"> работы с неплательщиками и осуществление мер принудительного взыскания задолженности;</w:t>
      </w:r>
    </w:p>
    <w:p w:rsidR="00E10CEB" w:rsidRPr="005B5D83" w:rsidRDefault="00152C53" w:rsidP="00792B65">
      <w:pPr>
        <w:tabs>
          <w:tab w:val="left" w:pos="567"/>
        </w:tabs>
        <w:spacing w:line="360" w:lineRule="auto"/>
        <w:jc w:val="both"/>
        <w:rPr>
          <w:rFonts w:ascii="Times New Roman" w:hAnsi="Times New Roman" w:cs="Times New Roman"/>
          <w:sz w:val="28"/>
          <w:szCs w:val="28"/>
        </w:rPr>
      </w:pPr>
      <w:r w:rsidRPr="005B5D83">
        <w:rPr>
          <w:rFonts w:ascii="Times New Roman" w:hAnsi="Times New Roman" w:cs="Times New Roman"/>
          <w:color w:val="000000"/>
          <w:sz w:val="28"/>
          <w:szCs w:val="28"/>
        </w:rPr>
        <w:t xml:space="preserve">- </w:t>
      </w:r>
      <w:r w:rsidRPr="005B5D83">
        <w:rPr>
          <w:rFonts w:ascii="Times New Roman" w:hAnsi="Times New Roman" w:cs="Times New Roman"/>
          <w:sz w:val="28"/>
          <w:szCs w:val="28"/>
        </w:rPr>
        <w:t>продолжение совместной работы с налоговыми органами с целью обеспечения своевременного поступления платежей в бюджет, увеличения налогооблагаемой базы, стабилизации фи</w:t>
      </w:r>
      <w:r w:rsidR="00E4165D">
        <w:rPr>
          <w:rFonts w:ascii="Times New Roman" w:hAnsi="Times New Roman" w:cs="Times New Roman"/>
          <w:sz w:val="28"/>
          <w:szCs w:val="28"/>
        </w:rPr>
        <w:t>нансового состояния организаций</w:t>
      </w:r>
      <w:r w:rsidRPr="005B5D83">
        <w:rPr>
          <w:rFonts w:ascii="Times New Roman" w:hAnsi="Times New Roman" w:cs="Times New Roman"/>
          <w:sz w:val="28"/>
          <w:szCs w:val="28"/>
        </w:rPr>
        <w:t>;</w:t>
      </w:r>
    </w:p>
    <w:p w:rsidR="00E10CEB" w:rsidRDefault="00E10CEB" w:rsidP="00792B65">
      <w:pPr>
        <w:tabs>
          <w:tab w:val="left" w:pos="567"/>
        </w:tabs>
        <w:spacing w:line="360" w:lineRule="auto"/>
        <w:jc w:val="both"/>
        <w:rPr>
          <w:rFonts w:ascii="Times New Roman" w:hAnsi="Times New Roman" w:cs="Times New Roman"/>
          <w:sz w:val="28"/>
          <w:szCs w:val="28"/>
        </w:rPr>
      </w:pPr>
      <w:r w:rsidRPr="005B5D83">
        <w:rPr>
          <w:rFonts w:ascii="Times New Roman" w:hAnsi="Times New Roman" w:cs="Times New Roman"/>
          <w:sz w:val="28"/>
          <w:szCs w:val="28"/>
        </w:rPr>
        <w:t>-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федеральными структурами, участвующим</w:t>
      </w:r>
      <w:r w:rsidR="00E4165D">
        <w:rPr>
          <w:rFonts w:ascii="Times New Roman" w:hAnsi="Times New Roman" w:cs="Times New Roman"/>
          <w:sz w:val="28"/>
          <w:szCs w:val="28"/>
        </w:rPr>
        <w:t>и в формировании налоговой базы;</w:t>
      </w:r>
    </w:p>
    <w:p w:rsidR="00A56C5F" w:rsidRPr="00455DE4" w:rsidRDefault="00A56C5F" w:rsidP="00A56C5F">
      <w:pPr>
        <w:tabs>
          <w:tab w:val="left" w:pos="567"/>
          <w:tab w:val="left" w:pos="709"/>
        </w:tabs>
        <w:suppressAutoHyphens/>
        <w:spacing w:line="360" w:lineRule="auto"/>
        <w:jc w:val="both"/>
        <w:rPr>
          <w:rFonts w:ascii="Times New Roman" w:hAnsi="Times New Roman" w:cs="Times New Roman"/>
          <w:sz w:val="28"/>
          <w:szCs w:val="28"/>
        </w:rPr>
      </w:pPr>
      <w:r w:rsidRPr="00455DE4">
        <w:rPr>
          <w:rFonts w:ascii="Times New Roman" w:hAnsi="Times New Roman" w:cs="Times New Roman"/>
          <w:sz w:val="28"/>
          <w:szCs w:val="28"/>
        </w:rPr>
        <w:t>-</w:t>
      </w:r>
      <w:r w:rsidRPr="00455DE4">
        <w:rPr>
          <w:rFonts w:ascii="Times New Roman" w:hAnsi="Times New Roman" w:cs="Times New Roman"/>
          <w:color w:val="000000"/>
          <w:sz w:val="28"/>
          <w:szCs w:val="28"/>
        </w:rPr>
        <w:t>повышение эффективности использования муниципальной собственности;</w:t>
      </w:r>
    </w:p>
    <w:p w:rsidR="00A56C5F" w:rsidRPr="005B5D83" w:rsidRDefault="00A56C5F" w:rsidP="00A56C5F">
      <w:p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53174C">
        <w:rPr>
          <w:rFonts w:ascii="Times New Roman" w:hAnsi="Times New Roman" w:cs="Times New Roman"/>
          <w:sz w:val="28"/>
          <w:szCs w:val="28"/>
        </w:rPr>
        <w:t>поиск новых источников пополнения бюджета муниципального</w:t>
      </w:r>
      <w:r w:rsidRPr="0053174C">
        <w:rPr>
          <w:rFonts w:ascii="Times New Roman" w:hAnsi="Times New Roman" w:cs="Times New Roman"/>
          <w:sz w:val="28"/>
          <w:szCs w:val="28"/>
        </w:rPr>
        <w:br/>
        <w:t xml:space="preserve">района </w:t>
      </w:r>
      <w:r>
        <w:rPr>
          <w:rFonts w:ascii="Times New Roman" w:hAnsi="Times New Roman" w:cs="Times New Roman"/>
          <w:sz w:val="28"/>
          <w:szCs w:val="28"/>
        </w:rPr>
        <w:t>Борский Самарской области</w:t>
      </w:r>
      <w:r w:rsidRPr="0053174C">
        <w:rPr>
          <w:rFonts w:ascii="Times New Roman" w:hAnsi="Times New Roman" w:cs="Times New Roman"/>
          <w:sz w:val="28"/>
          <w:szCs w:val="28"/>
        </w:rPr>
        <w:t>, а также бюджетов сельских поселениймуниципального района</w:t>
      </w:r>
      <w:r>
        <w:rPr>
          <w:rFonts w:ascii="Times New Roman" w:hAnsi="Times New Roman" w:cs="Times New Roman"/>
          <w:sz w:val="28"/>
          <w:szCs w:val="28"/>
        </w:rPr>
        <w:t xml:space="preserve"> Борский Самарской области</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В целях сохранения и развития имеющегося налогового потенциала будут проводиться следующие мероприятия:</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lastRenderedPageBreak/>
        <w:t>- максимальное приближение прогноза поступлений к реальной ситуации в экономике;</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оперативная корректировка бюджета при отклонении поступлений от прогнозных оценок;</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проведение мониторинга обеспечения своевременного и полного выполнения налогоплательщиками налоговых обязательств;</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проведение разъяснительной работы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выявление законченных строительством объектов недвижимости и понуждение постановки таких объектов на учет в органах, осуществляющих регистрацию прав на недвижимое имущество и сделок с ним;</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xml:space="preserve">- содействие в формировании прав собственности на земельные участки и имущество физическими лицами; </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проведение целенаправленной работы с предприятиями - недоимщиками по погашению задолженности по начисленным налогам, пеням и штрафам, осуществление мер принудительного взыскания задолженности с недоимщиков по платежам в районный бюджет и бюджеты поселений, проведение реструктуризации задолженности юридических лиц по платежам в районный бюджет;</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обеспечение эффективности управления муниципальной собственностью и увеличение доходов от ее использования, в том числе путем вовлечения объектов недвижимого имущества в арендные отношения  либо их приватизации;</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проведение мероприятий по выявлению собственников земельных участков и другого недвижимого имущества и привлечение их к налогообложению;</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привлечение к уплате налога собственников земельных долей, полученных при приватизации сельскохозяйственных угодий.</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В целях увеличения доходной базы местных бюджетов необходимо реализовать исполнение мер по поступлению неналоговых доходов:</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xml:space="preserve">- продолжение инвентаризации имущества, находящегося в </w:t>
      </w:r>
      <w:r w:rsidRPr="005B5D83">
        <w:rPr>
          <w:rFonts w:ascii="Times New Roman" w:hAnsi="Times New Roman" w:cs="Times New Roman"/>
          <w:sz w:val="28"/>
          <w:szCs w:val="28"/>
        </w:rPr>
        <w:lastRenderedPageBreak/>
        <w:t>муниципальной собственности</w:t>
      </w:r>
      <w:r w:rsidR="00A77CDF">
        <w:rPr>
          <w:rFonts w:ascii="Times New Roman" w:hAnsi="Times New Roman" w:cs="Times New Roman"/>
          <w:sz w:val="28"/>
          <w:szCs w:val="28"/>
        </w:rPr>
        <w:t>,</w:t>
      </w:r>
      <w:r w:rsidRPr="005B5D83">
        <w:rPr>
          <w:rFonts w:ascii="Times New Roman" w:hAnsi="Times New Roman" w:cs="Times New Roman"/>
          <w:sz w:val="28"/>
          <w:szCs w:val="28"/>
        </w:rPr>
        <w:t xml:space="preserve"> с целью выявления неиспользуемого (бесхоз</w:t>
      </w:r>
      <w:r w:rsidR="00B276E9" w:rsidRPr="005B5D83">
        <w:rPr>
          <w:rFonts w:ascii="Times New Roman" w:hAnsi="Times New Roman" w:cs="Times New Roman"/>
          <w:sz w:val="28"/>
          <w:szCs w:val="28"/>
        </w:rPr>
        <w:t>яй</w:t>
      </w:r>
      <w:r w:rsidRPr="005B5D83">
        <w:rPr>
          <w:rFonts w:ascii="Times New Roman" w:hAnsi="Times New Roman" w:cs="Times New Roman"/>
          <w:sz w:val="28"/>
          <w:szCs w:val="28"/>
        </w:rPr>
        <w:t>ного)</w:t>
      </w:r>
      <w:r w:rsidR="00A77CDF">
        <w:rPr>
          <w:rFonts w:ascii="Times New Roman" w:hAnsi="Times New Roman" w:cs="Times New Roman"/>
          <w:sz w:val="28"/>
          <w:szCs w:val="28"/>
        </w:rPr>
        <w:t xml:space="preserve"> имущества</w:t>
      </w:r>
      <w:r w:rsidRPr="005B5D83">
        <w:rPr>
          <w:rFonts w:ascii="Times New Roman" w:hAnsi="Times New Roman" w:cs="Times New Roman"/>
          <w:sz w:val="28"/>
          <w:szCs w:val="28"/>
        </w:rPr>
        <w:t xml:space="preserve"> и установление направления его эффективного использования;</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выявление неиспользуемых основных фондов муниципальных учреждений и принятия мер по их продаже или сдаче в аренду;</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передача в казну имущества, закрепленного за муниципальными предприятиями и не используемого в уставных целях, для дальнейшей передачи их в аренду или продажу;</w:t>
      </w:r>
    </w:p>
    <w:p w:rsidR="00E10CEB" w:rsidRPr="005B5D83" w:rsidRDefault="00E10CEB" w:rsidP="00853BC7">
      <w:pPr>
        <w:spacing w:line="360" w:lineRule="auto"/>
        <w:ind w:firstLine="720"/>
        <w:jc w:val="both"/>
        <w:rPr>
          <w:rFonts w:ascii="Times New Roman" w:hAnsi="Times New Roman" w:cs="Times New Roman"/>
          <w:sz w:val="28"/>
          <w:szCs w:val="28"/>
        </w:rPr>
      </w:pPr>
      <w:r w:rsidRPr="005B5D83">
        <w:rPr>
          <w:rFonts w:ascii="Times New Roman" w:hAnsi="Times New Roman" w:cs="Times New Roman"/>
          <w:sz w:val="28"/>
          <w:szCs w:val="28"/>
        </w:rPr>
        <w:t>- активизация работы по разграничению земель в собственность муниципального района</w:t>
      </w:r>
      <w:r w:rsidR="009147B0" w:rsidRPr="005B5D83">
        <w:rPr>
          <w:rFonts w:ascii="Times New Roman" w:hAnsi="Times New Roman" w:cs="Times New Roman"/>
          <w:sz w:val="28"/>
          <w:szCs w:val="28"/>
        </w:rPr>
        <w:t xml:space="preserve"> Борский</w:t>
      </w:r>
      <w:r w:rsidRPr="005B5D83">
        <w:rPr>
          <w:rFonts w:ascii="Times New Roman" w:hAnsi="Times New Roman" w:cs="Times New Roman"/>
          <w:sz w:val="28"/>
          <w:szCs w:val="28"/>
        </w:rPr>
        <w:t xml:space="preserve"> в целях увеличения доходов от использования и продажи земельных ресурсов.</w:t>
      </w:r>
    </w:p>
    <w:p w:rsidR="00A2755E" w:rsidRPr="005B5D83" w:rsidRDefault="00A2755E" w:rsidP="00853BC7">
      <w:pPr>
        <w:spacing w:line="360" w:lineRule="auto"/>
        <w:ind w:firstLine="720"/>
        <w:jc w:val="both"/>
        <w:rPr>
          <w:rFonts w:ascii="Times New Roman" w:hAnsi="Times New Roman" w:cs="Times New Roman"/>
          <w:sz w:val="28"/>
          <w:szCs w:val="28"/>
        </w:rPr>
      </w:pPr>
    </w:p>
    <w:sectPr w:rsidR="00A2755E" w:rsidRPr="005B5D83" w:rsidSect="00CE451D">
      <w:pgSz w:w="11900" w:h="16800"/>
      <w:pgMar w:top="737" w:right="851" w:bottom="709" w:left="147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3DF"/>
    <w:multiLevelType w:val="hybridMultilevel"/>
    <w:tmpl w:val="D214080C"/>
    <w:lvl w:ilvl="0" w:tplc="3F88BD26">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C822BD"/>
    <w:multiLevelType w:val="multilevel"/>
    <w:tmpl w:val="88FA5648"/>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6204F6"/>
    <w:multiLevelType w:val="multilevel"/>
    <w:tmpl w:val="5E0A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40912"/>
    <w:multiLevelType w:val="hybridMultilevel"/>
    <w:tmpl w:val="C69CE2E6"/>
    <w:lvl w:ilvl="0" w:tplc="F0048BF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A2755E"/>
    <w:rsid w:val="00007FA3"/>
    <w:rsid w:val="00012747"/>
    <w:rsid w:val="000151B0"/>
    <w:rsid w:val="00015CDA"/>
    <w:rsid w:val="00022784"/>
    <w:rsid w:val="00023D79"/>
    <w:rsid w:val="00024484"/>
    <w:rsid w:val="00025A83"/>
    <w:rsid w:val="000337C8"/>
    <w:rsid w:val="0004074E"/>
    <w:rsid w:val="00041F9E"/>
    <w:rsid w:val="0005115A"/>
    <w:rsid w:val="00053D55"/>
    <w:rsid w:val="00064B4A"/>
    <w:rsid w:val="000657AB"/>
    <w:rsid w:val="000706C4"/>
    <w:rsid w:val="000720F3"/>
    <w:rsid w:val="00072368"/>
    <w:rsid w:val="00075A3F"/>
    <w:rsid w:val="000806A7"/>
    <w:rsid w:val="00090E6A"/>
    <w:rsid w:val="00091523"/>
    <w:rsid w:val="00092D16"/>
    <w:rsid w:val="00094E8E"/>
    <w:rsid w:val="000B0DEB"/>
    <w:rsid w:val="000B603B"/>
    <w:rsid w:val="000C171A"/>
    <w:rsid w:val="000C2ECA"/>
    <w:rsid w:val="000D0D46"/>
    <w:rsid w:val="000D34F8"/>
    <w:rsid w:val="000D6A6B"/>
    <w:rsid w:val="000D7BE4"/>
    <w:rsid w:val="000E1036"/>
    <w:rsid w:val="000E3C3C"/>
    <w:rsid w:val="000F1190"/>
    <w:rsid w:val="000F2D7D"/>
    <w:rsid w:val="000F3F54"/>
    <w:rsid w:val="00114DF5"/>
    <w:rsid w:val="00117501"/>
    <w:rsid w:val="00117B88"/>
    <w:rsid w:val="00125EB4"/>
    <w:rsid w:val="00127141"/>
    <w:rsid w:val="0013534C"/>
    <w:rsid w:val="00144810"/>
    <w:rsid w:val="001472FD"/>
    <w:rsid w:val="00152C53"/>
    <w:rsid w:val="00153FEB"/>
    <w:rsid w:val="00162D18"/>
    <w:rsid w:val="0016400E"/>
    <w:rsid w:val="00167298"/>
    <w:rsid w:val="00175E53"/>
    <w:rsid w:val="0018551F"/>
    <w:rsid w:val="001A3D37"/>
    <w:rsid w:val="001A4849"/>
    <w:rsid w:val="001A5F8F"/>
    <w:rsid w:val="001B15BC"/>
    <w:rsid w:val="001B4987"/>
    <w:rsid w:val="001B7508"/>
    <w:rsid w:val="001C1238"/>
    <w:rsid w:val="001C7609"/>
    <w:rsid w:val="001D0192"/>
    <w:rsid w:val="001D15A3"/>
    <w:rsid w:val="001E3B1F"/>
    <w:rsid w:val="001E420B"/>
    <w:rsid w:val="001F3D66"/>
    <w:rsid w:val="00201703"/>
    <w:rsid w:val="002017AB"/>
    <w:rsid w:val="002033B5"/>
    <w:rsid w:val="00203E8F"/>
    <w:rsid w:val="00207C15"/>
    <w:rsid w:val="00215627"/>
    <w:rsid w:val="0021604A"/>
    <w:rsid w:val="00224ACE"/>
    <w:rsid w:val="00237536"/>
    <w:rsid w:val="00237BCB"/>
    <w:rsid w:val="00250B6A"/>
    <w:rsid w:val="0025626E"/>
    <w:rsid w:val="002579E7"/>
    <w:rsid w:val="002623ED"/>
    <w:rsid w:val="002846FF"/>
    <w:rsid w:val="0029208C"/>
    <w:rsid w:val="002A1B7D"/>
    <w:rsid w:val="002A65CB"/>
    <w:rsid w:val="002A7994"/>
    <w:rsid w:val="002B5330"/>
    <w:rsid w:val="002D0DE9"/>
    <w:rsid w:val="002D1CCC"/>
    <w:rsid w:val="002D42BA"/>
    <w:rsid w:val="002E2B40"/>
    <w:rsid w:val="002E3E04"/>
    <w:rsid w:val="002F097F"/>
    <w:rsid w:val="002F38AC"/>
    <w:rsid w:val="002F616F"/>
    <w:rsid w:val="00304C35"/>
    <w:rsid w:val="0030522B"/>
    <w:rsid w:val="0031364C"/>
    <w:rsid w:val="003178B7"/>
    <w:rsid w:val="00330415"/>
    <w:rsid w:val="00331CF0"/>
    <w:rsid w:val="0033231B"/>
    <w:rsid w:val="00332780"/>
    <w:rsid w:val="00332854"/>
    <w:rsid w:val="00335C35"/>
    <w:rsid w:val="00336286"/>
    <w:rsid w:val="00342885"/>
    <w:rsid w:val="003659E0"/>
    <w:rsid w:val="00365BE3"/>
    <w:rsid w:val="003671DB"/>
    <w:rsid w:val="003715D6"/>
    <w:rsid w:val="00380FE3"/>
    <w:rsid w:val="00385E90"/>
    <w:rsid w:val="00392D3E"/>
    <w:rsid w:val="00394999"/>
    <w:rsid w:val="0039715B"/>
    <w:rsid w:val="0039764B"/>
    <w:rsid w:val="003A091C"/>
    <w:rsid w:val="003A1363"/>
    <w:rsid w:val="003A70E6"/>
    <w:rsid w:val="003B1916"/>
    <w:rsid w:val="003B51D2"/>
    <w:rsid w:val="003C4EB5"/>
    <w:rsid w:val="003D6224"/>
    <w:rsid w:val="003D780E"/>
    <w:rsid w:val="003E1FEB"/>
    <w:rsid w:val="003F38F9"/>
    <w:rsid w:val="003F7D44"/>
    <w:rsid w:val="00406137"/>
    <w:rsid w:val="00410430"/>
    <w:rsid w:val="0041142F"/>
    <w:rsid w:val="00414297"/>
    <w:rsid w:val="004149C5"/>
    <w:rsid w:val="00417638"/>
    <w:rsid w:val="00420E4B"/>
    <w:rsid w:val="004226EC"/>
    <w:rsid w:val="00423BCD"/>
    <w:rsid w:val="00430350"/>
    <w:rsid w:val="00430CBC"/>
    <w:rsid w:val="00432ACB"/>
    <w:rsid w:val="00437F77"/>
    <w:rsid w:val="004411A2"/>
    <w:rsid w:val="00443A3F"/>
    <w:rsid w:val="004461DD"/>
    <w:rsid w:val="00453082"/>
    <w:rsid w:val="00454367"/>
    <w:rsid w:val="00455DE4"/>
    <w:rsid w:val="004568AB"/>
    <w:rsid w:val="0045777B"/>
    <w:rsid w:val="0045792A"/>
    <w:rsid w:val="00460D58"/>
    <w:rsid w:val="00466759"/>
    <w:rsid w:val="00475015"/>
    <w:rsid w:val="0048212D"/>
    <w:rsid w:val="004840F6"/>
    <w:rsid w:val="004845D7"/>
    <w:rsid w:val="00491CA7"/>
    <w:rsid w:val="00497981"/>
    <w:rsid w:val="004B4615"/>
    <w:rsid w:val="004B5CA0"/>
    <w:rsid w:val="004B5F06"/>
    <w:rsid w:val="004C02E9"/>
    <w:rsid w:val="004C7CC2"/>
    <w:rsid w:val="004D477B"/>
    <w:rsid w:val="004D4A82"/>
    <w:rsid w:val="004D6500"/>
    <w:rsid w:val="00505B65"/>
    <w:rsid w:val="0052531D"/>
    <w:rsid w:val="0053174C"/>
    <w:rsid w:val="00534FCD"/>
    <w:rsid w:val="00541EE7"/>
    <w:rsid w:val="0054545A"/>
    <w:rsid w:val="00561FE8"/>
    <w:rsid w:val="00566162"/>
    <w:rsid w:val="00567B5C"/>
    <w:rsid w:val="00575638"/>
    <w:rsid w:val="00575C26"/>
    <w:rsid w:val="00580E90"/>
    <w:rsid w:val="005A2C6D"/>
    <w:rsid w:val="005A2F53"/>
    <w:rsid w:val="005A6A8C"/>
    <w:rsid w:val="005A6E31"/>
    <w:rsid w:val="005B23D1"/>
    <w:rsid w:val="005B5D83"/>
    <w:rsid w:val="005C1615"/>
    <w:rsid w:val="005C5B61"/>
    <w:rsid w:val="005C6898"/>
    <w:rsid w:val="005D1E25"/>
    <w:rsid w:val="005D39B9"/>
    <w:rsid w:val="005E69EC"/>
    <w:rsid w:val="005F065D"/>
    <w:rsid w:val="005F58AD"/>
    <w:rsid w:val="005F64E9"/>
    <w:rsid w:val="00604B2D"/>
    <w:rsid w:val="00605161"/>
    <w:rsid w:val="00605914"/>
    <w:rsid w:val="0062330F"/>
    <w:rsid w:val="006344FF"/>
    <w:rsid w:val="0063483D"/>
    <w:rsid w:val="00635DD5"/>
    <w:rsid w:val="00636654"/>
    <w:rsid w:val="0064397C"/>
    <w:rsid w:val="0064513D"/>
    <w:rsid w:val="00645C41"/>
    <w:rsid w:val="006605BE"/>
    <w:rsid w:val="00661AE9"/>
    <w:rsid w:val="0066367F"/>
    <w:rsid w:val="00664976"/>
    <w:rsid w:val="00664BB9"/>
    <w:rsid w:val="006675C3"/>
    <w:rsid w:val="00673363"/>
    <w:rsid w:val="0067685D"/>
    <w:rsid w:val="00681360"/>
    <w:rsid w:val="00683400"/>
    <w:rsid w:val="006905B7"/>
    <w:rsid w:val="00691584"/>
    <w:rsid w:val="006920F4"/>
    <w:rsid w:val="00697D5E"/>
    <w:rsid w:val="006A31C6"/>
    <w:rsid w:val="006B2505"/>
    <w:rsid w:val="006C3EB1"/>
    <w:rsid w:val="006C589B"/>
    <w:rsid w:val="006D0BA8"/>
    <w:rsid w:val="006D11B8"/>
    <w:rsid w:val="006E206C"/>
    <w:rsid w:val="006E5832"/>
    <w:rsid w:val="00711FE9"/>
    <w:rsid w:val="00722F60"/>
    <w:rsid w:val="00724E65"/>
    <w:rsid w:val="00725FF4"/>
    <w:rsid w:val="00730838"/>
    <w:rsid w:val="00730E35"/>
    <w:rsid w:val="00733749"/>
    <w:rsid w:val="00737514"/>
    <w:rsid w:val="0074145C"/>
    <w:rsid w:val="00747156"/>
    <w:rsid w:val="0075000F"/>
    <w:rsid w:val="00767E87"/>
    <w:rsid w:val="007729F5"/>
    <w:rsid w:val="00777B84"/>
    <w:rsid w:val="00780062"/>
    <w:rsid w:val="00785260"/>
    <w:rsid w:val="00786B88"/>
    <w:rsid w:val="00792B65"/>
    <w:rsid w:val="00792F56"/>
    <w:rsid w:val="00797787"/>
    <w:rsid w:val="007A42D3"/>
    <w:rsid w:val="007A6EB6"/>
    <w:rsid w:val="007A771B"/>
    <w:rsid w:val="007B0A0F"/>
    <w:rsid w:val="007B2D4E"/>
    <w:rsid w:val="007B581D"/>
    <w:rsid w:val="007B6789"/>
    <w:rsid w:val="007C7819"/>
    <w:rsid w:val="007D0120"/>
    <w:rsid w:val="007D0774"/>
    <w:rsid w:val="007D4D18"/>
    <w:rsid w:val="007D5735"/>
    <w:rsid w:val="007E272E"/>
    <w:rsid w:val="007E3F6D"/>
    <w:rsid w:val="007E7186"/>
    <w:rsid w:val="007F20D7"/>
    <w:rsid w:val="007F48F0"/>
    <w:rsid w:val="00804D39"/>
    <w:rsid w:val="00806C74"/>
    <w:rsid w:val="0081227F"/>
    <w:rsid w:val="008200A2"/>
    <w:rsid w:val="00821749"/>
    <w:rsid w:val="008246A8"/>
    <w:rsid w:val="008263D2"/>
    <w:rsid w:val="00826664"/>
    <w:rsid w:val="00830B4D"/>
    <w:rsid w:val="008325D9"/>
    <w:rsid w:val="00835861"/>
    <w:rsid w:val="008375A7"/>
    <w:rsid w:val="00843F00"/>
    <w:rsid w:val="008460B2"/>
    <w:rsid w:val="0084710F"/>
    <w:rsid w:val="00853293"/>
    <w:rsid w:val="00853BC7"/>
    <w:rsid w:val="00855DE7"/>
    <w:rsid w:val="00867360"/>
    <w:rsid w:val="00867A68"/>
    <w:rsid w:val="00872345"/>
    <w:rsid w:val="00877DB5"/>
    <w:rsid w:val="008803E8"/>
    <w:rsid w:val="00891535"/>
    <w:rsid w:val="00893ADD"/>
    <w:rsid w:val="008968B5"/>
    <w:rsid w:val="00897A99"/>
    <w:rsid w:val="008A16BB"/>
    <w:rsid w:val="008A5E12"/>
    <w:rsid w:val="008B21D6"/>
    <w:rsid w:val="008B276D"/>
    <w:rsid w:val="008B3F71"/>
    <w:rsid w:val="008B4A10"/>
    <w:rsid w:val="008C0177"/>
    <w:rsid w:val="008C0D65"/>
    <w:rsid w:val="008C179A"/>
    <w:rsid w:val="008C2F98"/>
    <w:rsid w:val="008D42E1"/>
    <w:rsid w:val="008E153B"/>
    <w:rsid w:val="00900924"/>
    <w:rsid w:val="00902B3F"/>
    <w:rsid w:val="009131D4"/>
    <w:rsid w:val="009147B0"/>
    <w:rsid w:val="00925C2F"/>
    <w:rsid w:val="00932905"/>
    <w:rsid w:val="009352CB"/>
    <w:rsid w:val="00952E31"/>
    <w:rsid w:val="00954604"/>
    <w:rsid w:val="00962296"/>
    <w:rsid w:val="0096355F"/>
    <w:rsid w:val="009739E9"/>
    <w:rsid w:val="0098078E"/>
    <w:rsid w:val="00981962"/>
    <w:rsid w:val="00981A52"/>
    <w:rsid w:val="00992F33"/>
    <w:rsid w:val="00997427"/>
    <w:rsid w:val="00997586"/>
    <w:rsid w:val="009A0A66"/>
    <w:rsid w:val="009A1403"/>
    <w:rsid w:val="009A30B5"/>
    <w:rsid w:val="009A3770"/>
    <w:rsid w:val="009A3826"/>
    <w:rsid w:val="009A4A2C"/>
    <w:rsid w:val="009A4E1A"/>
    <w:rsid w:val="009B2A80"/>
    <w:rsid w:val="009B42E4"/>
    <w:rsid w:val="009B51FC"/>
    <w:rsid w:val="009C6DFF"/>
    <w:rsid w:val="009D5408"/>
    <w:rsid w:val="009F2929"/>
    <w:rsid w:val="009F473A"/>
    <w:rsid w:val="00A0432B"/>
    <w:rsid w:val="00A06948"/>
    <w:rsid w:val="00A10CAB"/>
    <w:rsid w:val="00A2755E"/>
    <w:rsid w:val="00A332EB"/>
    <w:rsid w:val="00A351F4"/>
    <w:rsid w:val="00A368BB"/>
    <w:rsid w:val="00A40402"/>
    <w:rsid w:val="00A42EFE"/>
    <w:rsid w:val="00A42FDB"/>
    <w:rsid w:val="00A56C5F"/>
    <w:rsid w:val="00A6102C"/>
    <w:rsid w:val="00A62342"/>
    <w:rsid w:val="00A63296"/>
    <w:rsid w:val="00A75995"/>
    <w:rsid w:val="00A77CDF"/>
    <w:rsid w:val="00A96FDC"/>
    <w:rsid w:val="00AA0263"/>
    <w:rsid w:val="00AA55E6"/>
    <w:rsid w:val="00AA61BA"/>
    <w:rsid w:val="00AB221C"/>
    <w:rsid w:val="00AB6E33"/>
    <w:rsid w:val="00AC32B0"/>
    <w:rsid w:val="00AC77A1"/>
    <w:rsid w:val="00AD44CF"/>
    <w:rsid w:val="00AE2060"/>
    <w:rsid w:val="00AF1D0F"/>
    <w:rsid w:val="00AF283E"/>
    <w:rsid w:val="00AF578A"/>
    <w:rsid w:val="00AF626D"/>
    <w:rsid w:val="00B064F6"/>
    <w:rsid w:val="00B11AA8"/>
    <w:rsid w:val="00B1694E"/>
    <w:rsid w:val="00B16BEE"/>
    <w:rsid w:val="00B25900"/>
    <w:rsid w:val="00B26955"/>
    <w:rsid w:val="00B276E9"/>
    <w:rsid w:val="00B2781E"/>
    <w:rsid w:val="00B324B8"/>
    <w:rsid w:val="00B33849"/>
    <w:rsid w:val="00B34A4B"/>
    <w:rsid w:val="00B417F4"/>
    <w:rsid w:val="00B45FA1"/>
    <w:rsid w:val="00B51BFD"/>
    <w:rsid w:val="00B55230"/>
    <w:rsid w:val="00B611D9"/>
    <w:rsid w:val="00B62E88"/>
    <w:rsid w:val="00B64242"/>
    <w:rsid w:val="00B64C02"/>
    <w:rsid w:val="00B64D11"/>
    <w:rsid w:val="00B7679A"/>
    <w:rsid w:val="00B77AC1"/>
    <w:rsid w:val="00B82A24"/>
    <w:rsid w:val="00B922DE"/>
    <w:rsid w:val="00BA3A00"/>
    <w:rsid w:val="00BA7918"/>
    <w:rsid w:val="00BB614D"/>
    <w:rsid w:val="00BD60B4"/>
    <w:rsid w:val="00BD7093"/>
    <w:rsid w:val="00BE66BA"/>
    <w:rsid w:val="00BF078C"/>
    <w:rsid w:val="00BF1446"/>
    <w:rsid w:val="00BF1F7E"/>
    <w:rsid w:val="00BF2B16"/>
    <w:rsid w:val="00BF7C9D"/>
    <w:rsid w:val="00C00729"/>
    <w:rsid w:val="00C01526"/>
    <w:rsid w:val="00C01FED"/>
    <w:rsid w:val="00C056B1"/>
    <w:rsid w:val="00C13C3B"/>
    <w:rsid w:val="00C142D8"/>
    <w:rsid w:val="00C226F9"/>
    <w:rsid w:val="00C237C1"/>
    <w:rsid w:val="00C27DD7"/>
    <w:rsid w:val="00C31FA4"/>
    <w:rsid w:val="00C352A2"/>
    <w:rsid w:val="00C404FC"/>
    <w:rsid w:val="00C45455"/>
    <w:rsid w:val="00C522FD"/>
    <w:rsid w:val="00C54322"/>
    <w:rsid w:val="00C55DB8"/>
    <w:rsid w:val="00C62095"/>
    <w:rsid w:val="00C67167"/>
    <w:rsid w:val="00C71B9C"/>
    <w:rsid w:val="00C81F4E"/>
    <w:rsid w:val="00C874FA"/>
    <w:rsid w:val="00C87AAD"/>
    <w:rsid w:val="00C9087A"/>
    <w:rsid w:val="00CA1132"/>
    <w:rsid w:val="00CA2880"/>
    <w:rsid w:val="00CA2F80"/>
    <w:rsid w:val="00CA36FB"/>
    <w:rsid w:val="00CA5CD2"/>
    <w:rsid w:val="00CB12E9"/>
    <w:rsid w:val="00CB4DF0"/>
    <w:rsid w:val="00CC3B33"/>
    <w:rsid w:val="00CC7CA1"/>
    <w:rsid w:val="00CD7FE5"/>
    <w:rsid w:val="00CE1161"/>
    <w:rsid w:val="00CE451D"/>
    <w:rsid w:val="00CF1497"/>
    <w:rsid w:val="00D0111F"/>
    <w:rsid w:val="00D03EDF"/>
    <w:rsid w:val="00D0681F"/>
    <w:rsid w:val="00D06EB5"/>
    <w:rsid w:val="00D072D7"/>
    <w:rsid w:val="00D20640"/>
    <w:rsid w:val="00D25442"/>
    <w:rsid w:val="00D33D2E"/>
    <w:rsid w:val="00D364F9"/>
    <w:rsid w:val="00D6470F"/>
    <w:rsid w:val="00D64B36"/>
    <w:rsid w:val="00D656B5"/>
    <w:rsid w:val="00D659B4"/>
    <w:rsid w:val="00D662DD"/>
    <w:rsid w:val="00D67D3A"/>
    <w:rsid w:val="00D70FAE"/>
    <w:rsid w:val="00D7140B"/>
    <w:rsid w:val="00D7188C"/>
    <w:rsid w:val="00D74AE4"/>
    <w:rsid w:val="00D77058"/>
    <w:rsid w:val="00D878D0"/>
    <w:rsid w:val="00D92DAF"/>
    <w:rsid w:val="00D971AF"/>
    <w:rsid w:val="00DA658C"/>
    <w:rsid w:val="00DA7F0E"/>
    <w:rsid w:val="00DC6ACD"/>
    <w:rsid w:val="00DC7BAF"/>
    <w:rsid w:val="00DC7DBD"/>
    <w:rsid w:val="00DD0648"/>
    <w:rsid w:val="00DD3471"/>
    <w:rsid w:val="00DE06C7"/>
    <w:rsid w:val="00DE2E68"/>
    <w:rsid w:val="00DE3151"/>
    <w:rsid w:val="00DE37F2"/>
    <w:rsid w:val="00DE5D63"/>
    <w:rsid w:val="00DE7335"/>
    <w:rsid w:val="00DE738D"/>
    <w:rsid w:val="00DF530A"/>
    <w:rsid w:val="00E002EC"/>
    <w:rsid w:val="00E0389F"/>
    <w:rsid w:val="00E10CEB"/>
    <w:rsid w:val="00E12442"/>
    <w:rsid w:val="00E16665"/>
    <w:rsid w:val="00E20B19"/>
    <w:rsid w:val="00E3468B"/>
    <w:rsid w:val="00E4165D"/>
    <w:rsid w:val="00E42476"/>
    <w:rsid w:val="00E428C0"/>
    <w:rsid w:val="00E42CAA"/>
    <w:rsid w:val="00E50C3E"/>
    <w:rsid w:val="00E538A4"/>
    <w:rsid w:val="00E57D77"/>
    <w:rsid w:val="00E627B4"/>
    <w:rsid w:val="00E6368B"/>
    <w:rsid w:val="00E85440"/>
    <w:rsid w:val="00E9683C"/>
    <w:rsid w:val="00E9768B"/>
    <w:rsid w:val="00EA3AA3"/>
    <w:rsid w:val="00EA70C0"/>
    <w:rsid w:val="00EB7184"/>
    <w:rsid w:val="00EC3828"/>
    <w:rsid w:val="00ED1C36"/>
    <w:rsid w:val="00ED21FA"/>
    <w:rsid w:val="00ED2853"/>
    <w:rsid w:val="00ED34F1"/>
    <w:rsid w:val="00ED3CC5"/>
    <w:rsid w:val="00EF0D91"/>
    <w:rsid w:val="00EF2B4C"/>
    <w:rsid w:val="00EF5C4C"/>
    <w:rsid w:val="00F06835"/>
    <w:rsid w:val="00F24209"/>
    <w:rsid w:val="00F2648C"/>
    <w:rsid w:val="00F279C4"/>
    <w:rsid w:val="00F27ADB"/>
    <w:rsid w:val="00F27BF4"/>
    <w:rsid w:val="00F3673F"/>
    <w:rsid w:val="00F37BEB"/>
    <w:rsid w:val="00F416C8"/>
    <w:rsid w:val="00F42E60"/>
    <w:rsid w:val="00F47A28"/>
    <w:rsid w:val="00F52C12"/>
    <w:rsid w:val="00F52C35"/>
    <w:rsid w:val="00F53438"/>
    <w:rsid w:val="00F6041E"/>
    <w:rsid w:val="00F6396D"/>
    <w:rsid w:val="00F726D6"/>
    <w:rsid w:val="00F74129"/>
    <w:rsid w:val="00F815A2"/>
    <w:rsid w:val="00F93049"/>
    <w:rsid w:val="00F94796"/>
    <w:rsid w:val="00F97319"/>
    <w:rsid w:val="00F977D2"/>
    <w:rsid w:val="00FA1DBB"/>
    <w:rsid w:val="00FA79E7"/>
    <w:rsid w:val="00FA7E60"/>
    <w:rsid w:val="00FB05CB"/>
    <w:rsid w:val="00FB14E6"/>
    <w:rsid w:val="00FB1E79"/>
    <w:rsid w:val="00FB219A"/>
    <w:rsid w:val="00FB37C9"/>
    <w:rsid w:val="00FB6DFE"/>
    <w:rsid w:val="00FC3700"/>
    <w:rsid w:val="00FD3107"/>
    <w:rsid w:val="00FD7B92"/>
    <w:rsid w:val="00FF07AF"/>
    <w:rsid w:val="00FF1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ED"/>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C01FED"/>
    <w:pPr>
      <w:spacing w:before="108" w:after="108"/>
      <w:jc w:val="center"/>
      <w:outlineLvl w:val="0"/>
    </w:pPr>
    <w:rPr>
      <w:b/>
      <w:bCs/>
      <w:color w:val="000080"/>
    </w:rPr>
  </w:style>
  <w:style w:type="paragraph" w:styleId="2">
    <w:name w:val="heading 2"/>
    <w:basedOn w:val="1"/>
    <w:next w:val="a"/>
    <w:link w:val="20"/>
    <w:uiPriority w:val="99"/>
    <w:qFormat/>
    <w:rsid w:val="00C01FED"/>
    <w:pPr>
      <w:spacing w:before="0" w:after="0"/>
      <w:jc w:val="both"/>
      <w:outlineLvl w:val="1"/>
    </w:pPr>
    <w:rPr>
      <w:b w:val="0"/>
      <w:bCs w:val="0"/>
      <w:color w:val="auto"/>
    </w:rPr>
  </w:style>
  <w:style w:type="paragraph" w:styleId="3">
    <w:name w:val="heading 3"/>
    <w:basedOn w:val="2"/>
    <w:next w:val="a"/>
    <w:link w:val="30"/>
    <w:uiPriority w:val="99"/>
    <w:qFormat/>
    <w:rsid w:val="00C01FED"/>
    <w:pPr>
      <w:outlineLvl w:val="2"/>
    </w:pPr>
  </w:style>
  <w:style w:type="paragraph" w:styleId="4">
    <w:name w:val="heading 4"/>
    <w:basedOn w:val="3"/>
    <w:next w:val="a"/>
    <w:link w:val="40"/>
    <w:uiPriority w:val="99"/>
    <w:qFormat/>
    <w:rsid w:val="00C01FED"/>
    <w:pPr>
      <w:outlineLvl w:val="3"/>
    </w:pPr>
  </w:style>
  <w:style w:type="paragraph" w:styleId="7">
    <w:name w:val="heading 7"/>
    <w:basedOn w:val="a"/>
    <w:next w:val="a"/>
    <w:link w:val="70"/>
    <w:unhideWhenUsed/>
    <w:qFormat/>
    <w:locked/>
    <w:rsid w:val="00491C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4845D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1FED"/>
    <w:rPr>
      <w:rFonts w:ascii="Cambria" w:hAnsi="Cambria" w:cs="Cambria"/>
      <w:b/>
      <w:bCs/>
      <w:kern w:val="32"/>
      <w:sz w:val="32"/>
      <w:szCs w:val="32"/>
    </w:rPr>
  </w:style>
  <w:style w:type="character" w:customStyle="1" w:styleId="20">
    <w:name w:val="Заголовок 2 Знак"/>
    <w:basedOn w:val="a0"/>
    <w:link w:val="2"/>
    <w:uiPriority w:val="99"/>
    <w:semiHidden/>
    <w:locked/>
    <w:rsid w:val="00C01FED"/>
    <w:rPr>
      <w:rFonts w:ascii="Cambria" w:hAnsi="Cambria" w:cs="Cambria"/>
      <w:b/>
      <w:bCs/>
      <w:i/>
      <w:iCs/>
      <w:sz w:val="28"/>
      <w:szCs w:val="28"/>
    </w:rPr>
  </w:style>
  <w:style w:type="character" w:customStyle="1" w:styleId="30">
    <w:name w:val="Заголовок 3 Знак"/>
    <w:basedOn w:val="a0"/>
    <w:link w:val="3"/>
    <w:uiPriority w:val="99"/>
    <w:semiHidden/>
    <w:locked/>
    <w:rsid w:val="00C01FED"/>
    <w:rPr>
      <w:rFonts w:ascii="Cambria" w:hAnsi="Cambria" w:cs="Cambria"/>
      <w:b/>
      <w:bCs/>
      <w:sz w:val="26"/>
      <w:szCs w:val="26"/>
    </w:rPr>
  </w:style>
  <w:style w:type="character" w:customStyle="1" w:styleId="40">
    <w:name w:val="Заголовок 4 Знак"/>
    <w:basedOn w:val="a0"/>
    <w:link w:val="4"/>
    <w:uiPriority w:val="99"/>
    <w:semiHidden/>
    <w:locked/>
    <w:rsid w:val="00C01FED"/>
    <w:rPr>
      <w:rFonts w:ascii="Calibri" w:hAnsi="Calibri" w:cs="Calibri"/>
      <w:b/>
      <w:bCs/>
      <w:sz w:val="28"/>
      <w:szCs w:val="28"/>
    </w:rPr>
  </w:style>
  <w:style w:type="character" w:customStyle="1" w:styleId="a3">
    <w:name w:val="Цветовое выделение"/>
    <w:uiPriority w:val="99"/>
    <w:rsid w:val="00C01FED"/>
    <w:rPr>
      <w:b/>
      <w:color w:val="000080"/>
    </w:rPr>
  </w:style>
  <w:style w:type="character" w:customStyle="1" w:styleId="a4">
    <w:name w:val="Гипертекстовая ссылка"/>
    <w:basedOn w:val="a3"/>
    <w:uiPriority w:val="99"/>
    <w:rsid w:val="00C01FED"/>
    <w:rPr>
      <w:rFonts w:cs="Times New Roman"/>
      <w:b/>
      <w:bCs/>
      <w:color w:val="008000"/>
    </w:rPr>
  </w:style>
  <w:style w:type="character" w:customStyle="1" w:styleId="a5">
    <w:name w:val="Активная гиперссылка"/>
    <w:basedOn w:val="a4"/>
    <w:uiPriority w:val="99"/>
    <w:rsid w:val="00C01FED"/>
    <w:rPr>
      <w:rFonts w:cs="Times New Roman"/>
      <w:b/>
      <w:bCs/>
      <w:color w:val="008000"/>
      <w:u w:val="single"/>
    </w:rPr>
  </w:style>
  <w:style w:type="paragraph" w:customStyle="1" w:styleId="a6">
    <w:name w:val="Внимание: криминал!!"/>
    <w:basedOn w:val="a"/>
    <w:next w:val="a"/>
    <w:uiPriority w:val="99"/>
    <w:rsid w:val="00C01FED"/>
    <w:pPr>
      <w:jc w:val="both"/>
    </w:pPr>
  </w:style>
  <w:style w:type="paragraph" w:customStyle="1" w:styleId="a7">
    <w:name w:val="Внимание: недобросовестность!"/>
    <w:basedOn w:val="a"/>
    <w:next w:val="a"/>
    <w:uiPriority w:val="99"/>
    <w:rsid w:val="00C01FED"/>
    <w:pPr>
      <w:jc w:val="both"/>
    </w:pPr>
  </w:style>
  <w:style w:type="character" w:customStyle="1" w:styleId="a8">
    <w:name w:val="Выделение для Базового Поиска"/>
    <w:basedOn w:val="a3"/>
    <w:uiPriority w:val="99"/>
    <w:rsid w:val="00C01FED"/>
    <w:rPr>
      <w:rFonts w:cs="Times New Roman"/>
      <w:b/>
      <w:bCs/>
      <w:color w:val="0058A9"/>
    </w:rPr>
  </w:style>
  <w:style w:type="character" w:customStyle="1" w:styleId="a9">
    <w:name w:val="Выделение для Базового Поиска (курсив)"/>
    <w:basedOn w:val="a8"/>
    <w:uiPriority w:val="99"/>
    <w:rsid w:val="00C01FED"/>
    <w:rPr>
      <w:rFonts w:cs="Times New Roman"/>
      <w:b/>
      <w:bCs/>
      <w:i/>
      <w:iCs/>
      <w:color w:val="0058A9"/>
    </w:rPr>
  </w:style>
  <w:style w:type="character" w:customStyle="1" w:styleId="aa">
    <w:name w:val="Сравнение редакций"/>
    <w:basedOn w:val="a3"/>
    <w:uiPriority w:val="99"/>
    <w:rsid w:val="00C01FED"/>
    <w:rPr>
      <w:rFonts w:cs="Times New Roman"/>
      <w:b/>
      <w:bCs/>
      <w:color w:val="000080"/>
    </w:rPr>
  </w:style>
  <w:style w:type="character" w:customStyle="1" w:styleId="ab">
    <w:name w:val="Добавленный текст"/>
    <w:uiPriority w:val="99"/>
    <w:rsid w:val="00C01FED"/>
    <w:rPr>
      <w:color w:val="0000FF"/>
      <w:shd w:val="clear" w:color="auto" w:fill="auto"/>
    </w:rPr>
  </w:style>
  <w:style w:type="paragraph" w:customStyle="1" w:styleId="ac">
    <w:name w:val="Основное меню (преемственное)"/>
    <w:basedOn w:val="a"/>
    <w:next w:val="a"/>
    <w:uiPriority w:val="99"/>
    <w:rsid w:val="00C01FED"/>
    <w:pPr>
      <w:jc w:val="both"/>
    </w:pPr>
    <w:rPr>
      <w:rFonts w:ascii="Verdana" w:hAnsi="Verdana" w:cs="Verdana"/>
    </w:rPr>
  </w:style>
  <w:style w:type="paragraph" w:customStyle="1" w:styleId="ad">
    <w:name w:val="Заголовок *"/>
    <w:basedOn w:val="ac"/>
    <w:next w:val="a"/>
    <w:uiPriority w:val="99"/>
    <w:rsid w:val="00C01FED"/>
    <w:rPr>
      <w:rFonts w:ascii="Arial" w:hAnsi="Arial" w:cs="Arial"/>
      <w:b/>
      <w:bCs/>
      <w:color w:val="0058A9"/>
      <w:shd w:val="clear" w:color="auto" w:fill="D4D0C8"/>
    </w:rPr>
  </w:style>
  <w:style w:type="paragraph" w:customStyle="1" w:styleId="ae">
    <w:name w:val="Заголовок группы контролов"/>
    <w:basedOn w:val="a"/>
    <w:next w:val="a"/>
    <w:uiPriority w:val="99"/>
    <w:rsid w:val="00C01FED"/>
    <w:pPr>
      <w:jc w:val="both"/>
    </w:pPr>
    <w:rPr>
      <w:b/>
      <w:bCs/>
      <w:color w:val="000000"/>
    </w:rPr>
  </w:style>
  <w:style w:type="paragraph" w:customStyle="1" w:styleId="af">
    <w:name w:val="Заголовок для информации об изменениях"/>
    <w:basedOn w:val="1"/>
    <w:next w:val="a"/>
    <w:uiPriority w:val="99"/>
    <w:rsid w:val="00C01FED"/>
    <w:pPr>
      <w:spacing w:before="0" w:after="0"/>
      <w:jc w:val="both"/>
      <w:outlineLvl w:val="9"/>
    </w:pPr>
    <w:rPr>
      <w:b w:val="0"/>
      <w:bCs w:val="0"/>
      <w:color w:val="auto"/>
      <w:sz w:val="20"/>
      <w:szCs w:val="20"/>
      <w:shd w:val="clear" w:color="auto" w:fill="FFFFFF"/>
    </w:rPr>
  </w:style>
  <w:style w:type="character" w:customStyle="1" w:styleId="af0">
    <w:name w:val="Заголовок полученного сообщения"/>
    <w:basedOn w:val="a3"/>
    <w:uiPriority w:val="99"/>
    <w:rsid w:val="00C01FED"/>
    <w:rPr>
      <w:rFonts w:cs="Times New Roman"/>
      <w:b/>
      <w:bCs/>
      <w:color w:val="FF0000"/>
    </w:rPr>
  </w:style>
  <w:style w:type="paragraph" w:customStyle="1" w:styleId="af1">
    <w:name w:val="Заголовок приложения"/>
    <w:basedOn w:val="a"/>
    <w:next w:val="a"/>
    <w:uiPriority w:val="99"/>
    <w:rsid w:val="00C01FED"/>
    <w:pPr>
      <w:jc w:val="right"/>
    </w:pPr>
  </w:style>
  <w:style w:type="paragraph" w:customStyle="1" w:styleId="af2">
    <w:name w:val="Заголовок распахивающейся части диалога"/>
    <w:basedOn w:val="a"/>
    <w:next w:val="a"/>
    <w:uiPriority w:val="99"/>
    <w:rsid w:val="00C01FED"/>
    <w:pPr>
      <w:jc w:val="both"/>
    </w:pPr>
    <w:rPr>
      <w:i/>
      <w:iCs/>
      <w:color w:val="000080"/>
    </w:rPr>
  </w:style>
  <w:style w:type="character" w:customStyle="1" w:styleId="af3">
    <w:name w:val="Заголовок собственного сообщения"/>
    <w:basedOn w:val="a3"/>
    <w:uiPriority w:val="99"/>
    <w:rsid w:val="00C01FED"/>
    <w:rPr>
      <w:rFonts w:cs="Times New Roman"/>
      <w:b/>
      <w:bCs/>
      <w:color w:val="000080"/>
    </w:rPr>
  </w:style>
  <w:style w:type="paragraph" w:customStyle="1" w:styleId="af4">
    <w:name w:val="Заголовок статьи"/>
    <w:basedOn w:val="a"/>
    <w:next w:val="a"/>
    <w:uiPriority w:val="99"/>
    <w:rsid w:val="00C01FED"/>
    <w:pPr>
      <w:ind w:left="1612" w:hanging="892"/>
      <w:jc w:val="both"/>
    </w:pPr>
  </w:style>
  <w:style w:type="paragraph" w:customStyle="1" w:styleId="af5">
    <w:name w:val="Интерактивный заголовок"/>
    <w:basedOn w:val="ad"/>
    <w:next w:val="a"/>
    <w:uiPriority w:val="99"/>
    <w:rsid w:val="00C01FED"/>
    <w:rPr>
      <w:b w:val="0"/>
      <w:bCs w:val="0"/>
      <w:color w:val="auto"/>
      <w:u w:val="single"/>
      <w:shd w:val="clear" w:color="auto" w:fill="auto"/>
    </w:rPr>
  </w:style>
  <w:style w:type="paragraph" w:customStyle="1" w:styleId="af6">
    <w:name w:val="Текст (справка)"/>
    <w:basedOn w:val="a"/>
    <w:next w:val="a"/>
    <w:uiPriority w:val="99"/>
    <w:rsid w:val="00C01FED"/>
    <w:pPr>
      <w:ind w:left="170" w:right="170"/>
    </w:pPr>
  </w:style>
  <w:style w:type="paragraph" w:customStyle="1" w:styleId="af7">
    <w:name w:val="Комментарий"/>
    <w:basedOn w:val="af6"/>
    <w:next w:val="a"/>
    <w:uiPriority w:val="99"/>
    <w:rsid w:val="00C01FED"/>
    <w:pPr>
      <w:spacing w:before="75"/>
      <w:ind w:right="0"/>
      <w:jc w:val="both"/>
    </w:pPr>
    <w:rPr>
      <w:i/>
      <w:iCs/>
      <w:color w:val="800080"/>
    </w:rPr>
  </w:style>
  <w:style w:type="paragraph" w:customStyle="1" w:styleId="af8">
    <w:name w:val="Информация о версии"/>
    <w:basedOn w:val="af7"/>
    <w:next w:val="a"/>
    <w:uiPriority w:val="99"/>
    <w:rsid w:val="00C01FED"/>
    <w:pPr>
      <w:spacing w:before="0"/>
      <w:ind w:left="0"/>
    </w:pPr>
  </w:style>
  <w:style w:type="paragraph" w:customStyle="1" w:styleId="af9">
    <w:name w:val="Текст информации об изменениях"/>
    <w:basedOn w:val="a"/>
    <w:next w:val="a"/>
    <w:uiPriority w:val="99"/>
    <w:rsid w:val="00C01FED"/>
    <w:pPr>
      <w:jc w:val="both"/>
    </w:pPr>
    <w:rPr>
      <w:sz w:val="20"/>
      <w:szCs w:val="20"/>
    </w:rPr>
  </w:style>
  <w:style w:type="paragraph" w:customStyle="1" w:styleId="afa">
    <w:name w:val="Информация об изменениях"/>
    <w:basedOn w:val="af9"/>
    <w:next w:val="a"/>
    <w:uiPriority w:val="99"/>
    <w:rsid w:val="00C01FED"/>
    <w:pPr>
      <w:spacing w:before="180"/>
      <w:ind w:left="360" w:right="360"/>
    </w:pPr>
    <w:rPr>
      <w:sz w:val="24"/>
      <w:szCs w:val="24"/>
      <w:shd w:val="clear" w:color="auto" w:fill="EAEFED"/>
    </w:rPr>
  </w:style>
  <w:style w:type="paragraph" w:customStyle="1" w:styleId="afb">
    <w:name w:val="Текст (лев. подпись)"/>
    <w:basedOn w:val="a"/>
    <w:next w:val="a"/>
    <w:uiPriority w:val="99"/>
    <w:rsid w:val="00C01FED"/>
  </w:style>
  <w:style w:type="paragraph" w:customStyle="1" w:styleId="afc">
    <w:name w:val="Колонтитул (левый)"/>
    <w:basedOn w:val="afb"/>
    <w:next w:val="a"/>
    <w:uiPriority w:val="99"/>
    <w:rsid w:val="00C01FED"/>
    <w:pPr>
      <w:jc w:val="both"/>
    </w:pPr>
    <w:rPr>
      <w:sz w:val="16"/>
      <w:szCs w:val="16"/>
    </w:rPr>
  </w:style>
  <w:style w:type="paragraph" w:customStyle="1" w:styleId="afd">
    <w:name w:val="Текст (прав. подпись)"/>
    <w:basedOn w:val="a"/>
    <w:next w:val="a"/>
    <w:uiPriority w:val="99"/>
    <w:rsid w:val="00C01FED"/>
    <w:pPr>
      <w:jc w:val="right"/>
    </w:pPr>
  </w:style>
  <w:style w:type="paragraph" w:customStyle="1" w:styleId="afe">
    <w:name w:val="Колонтитул (правый)"/>
    <w:basedOn w:val="afd"/>
    <w:next w:val="a"/>
    <w:uiPriority w:val="99"/>
    <w:rsid w:val="00C01FED"/>
    <w:pPr>
      <w:jc w:val="both"/>
    </w:pPr>
    <w:rPr>
      <w:sz w:val="16"/>
      <w:szCs w:val="16"/>
    </w:rPr>
  </w:style>
  <w:style w:type="paragraph" w:customStyle="1" w:styleId="aff">
    <w:name w:val="Комментарий пользователя"/>
    <w:basedOn w:val="af7"/>
    <w:next w:val="a"/>
    <w:uiPriority w:val="99"/>
    <w:rsid w:val="00C01FED"/>
    <w:pPr>
      <w:spacing w:before="0"/>
      <w:ind w:left="0"/>
      <w:jc w:val="left"/>
    </w:pPr>
    <w:rPr>
      <w:i w:val="0"/>
      <w:iCs w:val="0"/>
      <w:color w:val="000080"/>
    </w:rPr>
  </w:style>
  <w:style w:type="paragraph" w:customStyle="1" w:styleId="aff0">
    <w:name w:val="Куда обратиться?"/>
    <w:basedOn w:val="a"/>
    <w:next w:val="a"/>
    <w:uiPriority w:val="99"/>
    <w:rsid w:val="00C01FED"/>
    <w:pPr>
      <w:jc w:val="both"/>
    </w:pPr>
  </w:style>
  <w:style w:type="paragraph" w:customStyle="1" w:styleId="aff1">
    <w:name w:val="Моноширинный"/>
    <w:basedOn w:val="a"/>
    <w:next w:val="a"/>
    <w:uiPriority w:val="99"/>
    <w:rsid w:val="00C01FED"/>
    <w:pPr>
      <w:jc w:val="both"/>
    </w:pPr>
    <w:rPr>
      <w:rFonts w:ascii="Courier New" w:hAnsi="Courier New" w:cs="Courier New"/>
    </w:rPr>
  </w:style>
  <w:style w:type="character" w:customStyle="1" w:styleId="aff2">
    <w:name w:val="Найденные слова"/>
    <w:basedOn w:val="a3"/>
    <w:uiPriority w:val="99"/>
    <w:rsid w:val="00C01FED"/>
    <w:rPr>
      <w:rFonts w:cs="Times New Roman"/>
      <w:b/>
      <w:bCs/>
      <w:color w:val="000080"/>
      <w:shd w:val="clear" w:color="auto" w:fill="D4D0C8"/>
    </w:rPr>
  </w:style>
  <w:style w:type="character" w:customStyle="1" w:styleId="aff3">
    <w:name w:val="Не вступил в силу"/>
    <w:basedOn w:val="a3"/>
    <w:uiPriority w:val="99"/>
    <w:rsid w:val="00C01FED"/>
    <w:rPr>
      <w:rFonts w:cs="Times New Roman"/>
      <w:b/>
      <w:bCs/>
      <w:color w:val="008080"/>
    </w:rPr>
  </w:style>
  <w:style w:type="paragraph" w:customStyle="1" w:styleId="aff4">
    <w:name w:val="Необходимые документы"/>
    <w:basedOn w:val="a"/>
    <w:next w:val="a"/>
    <w:uiPriority w:val="99"/>
    <w:rsid w:val="00C01FED"/>
    <w:pPr>
      <w:ind w:left="118"/>
      <w:jc w:val="both"/>
    </w:pPr>
  </w:style>
  <w:style w:type="paragraph" w:customStyle="1" w:styleId="aff5">
    <w:name w:val="Нормальный (таблица)"/>
    <w:basedOn w:val="a"/>
    <w:next w:val="a"/>
    <w:uiPriority w:val="99"/>
    <w:rsid w:val="00C01FED"/>
    <w:pPr>
      <w:jc w:val="both"/>
    </w:pPr>
  </w:style>
  <w:style w:type="paragraph" w:customStyle="1" w:styleId="aff6">
    <w:name w:val="Объект"/>
    <w:basedOn w:val="a"/>
    <w:next w:val="a"/>
    <w:uiPriority w:val="99"/>
    <w:rsid w:val="00C01FED"/>
    <w:pPr>
      <w:jc w:val="both"/>
    </w:pPr>
  </w:style>
  <w:style w:type="paragraph" w:customStyle="1" w:styleId="aff7">
    <w:name w:val="Таблицы (моноширинный)"/>
    <w:basedOn w:val="a"/>
    <w:next w:val="a"/>
    <w:uiPriority w:val="99"/>
    <w:rsid w:val="00C01FED"/>
    <w:pPr>
      <w:jc w:val="both"/>
    </w:pPr>
    <w:rPr>
      <w:rFonts w:ascii="Courier New" w:hAnsi="Courier New" w:cs="Courier New"/>
    </w:rPr>
  </w:style>
  <w:style w:type="paragraph" w:customStyle="1" w:styleId="aff8">
    <w:name w:val="Оглавление"/>
    <w:basedOn w:val="aff7"/>
    <w:next w:val="a"/>
    <w:uiPriority w:val="99"/>
    <w:rsid w:val="00C01FED"/>
    <w:pPr>
      <w:ind w:left="140"/>
    </w:pPr>
    <w:rPr>
      <w:rFonts w:ascii="Arial" w:hAnsi="Arial" w:cs="Arial"/>
    </w:rPr>
  </w:style>
  <w:style w:type="character" w:customStyle="1" w:styleId="aff9">
    <w:name w:val="Опечатки"/>
    <w:uiPriority w:val="99"/>
    <w:rsid w:val="00C01FED"/>
    <w:rPr>
      <w:color w:val="FF0000"/>
    </w:rPr>
  </w:style>
  <w:style w:type="paragraph" w:customStyle="1" w:styleId="affa">
    <w:name w:val="Переменная часть"/>
    <w:basedOn w:val="ac"/>
    <w:next w:val="a"/>
    <w:uiPriority w:val="99"/>
    <w:rsid w:val="00C01FED"/>
    <w:rPr>
      <w:rFonts w:ascii="Arial" w:hAnsi="Arial" w:cs="Arial"/>
      <w:sz w:val="20"/>
      <w:szCs w:val="20"/>
    </w:rPr>
  </w:style>
  <w:style w:type="paragraph" w:customStyle="1" w:styleId="affb">
    <w:name w:val="Подвал для информации об изменениях"/>
    <w:basedOn w:val="1"/>
    <w:next w:val="a"/>
    <w:uiPriority w:val="99"/>
    <w:rsid w:val="00C01FED"/>
    <w:pPr>
      <w:spacing w:before="0" w:after="0"/>
      <w:jc w:val="both"/>
      <w:outlineLvl w:val="9"/>
    </w:pPr>
    <w:rPr>
      <w:b w:val="0"/>
      <w:bCs w:val="0"/>
      <w:color w:val="auto"/>
      <w:sz w:val="20"/>
      <w:szCs w:val="20"/>
    </w:rPr>
  </w:style>
  <w:style w:type="paragraph" w:customStyle="1" w:styleId="affc">
    <w:name w:val="Подзаголовок для информации об изменениях"/>
    <w:basedOn w:val="af9"/>
    <w:next w:val="a"/>
    <w:uiPriority w:val="99"/>
    <w:rsid w:val="00C01FED"/>
    <w:rPr>
      <w:b/>
      <w:bCs/>
      <w:color w:val="000080"/>
      <w:sz w:val="24"/>
      <w:szCs w:val="24"/>
    </w:rPr>
  </w:style>
  <w:style w:type="paragraph" w:customStyle="1" w:styleId="affd">
    <w:name w:val="Подчёркнуный текст"/>
    <w:basedOn w:val="a"/>
    <w:next w:val="a"/>
    <w:uiPriority w:val="99"/>
    <w:rsid w:val="00C01FED"/>
    <w:pPr>
      <w:jc w:val="both"/>
    </w:pPr>
  </w:style>
  <w:style w:type="paragraph" w:customStyle="1" w:styleId="affe">
    <w:name w:val="Постоянная часть *"/>
    <w:basedOn w:val="ac"/>
    <w:next w:val="a"/>
    <w:uiPriority w:val="99"/>
    <w:rsid w:val="00C01FED"/>
    <w:rPr>
      <w:rFonts w:ascii="Arial" w:hAnsi="Arial" w:cs="Arial"/>
      <w:sz w:val="22"/>
      <w:szCs w:val="22"/>
    </w:rPr>
  </w:style>
  <w:style w:type="paragraph" w:customStyle="1" w:styleId="afff">
    <w:name w:val="Прижатый влево"/>
    <w:basedOn w:val="a"/>
    <w:next w:val="a"/>
    <w:uiPriority w:val="99"/>
    <w:rsid w:val="00C01FED"/>
  </w:style>
  <w:style w:type="paragraph" w:customStyle="1" w:styleId="afff0">
    <w:name w:val="Пример."/>
    <w:basedOn w:val="a"/>
    <w:next w:val="a"/>
    <w:uiPriority w:val="99"/>
    <w:rsid w:val="00C01FED"/>
    <w:pPr>
      <w:ind w:left="118" w:firstLine="602"/>
      <w:jc w:val="both"/>
    </w:pPr>
  </w:style>
  <w:style w:type="paragraph" w:customStyle="1" w:styleId="afff1">
    <w:name w:val="Примечание."/>
    <w:basedOn w:val="af7"/>
    <w:next w:val="a"/>
    <w:uiPriority w:val="99"/>
    <w:rsid w:val="00C01FED"/>
    <w:pPr>
      <w:spacing w:before="0"/>
      <w:ind w:left="0"/>
    </w:pPr>
    <w:rPr>
      <w:i w:val="0"/>
      <w:iCs w:val="0"/>
      <w:color w:val="auto"/>
    </w:rPr>
  </w:style>
  <w:style w:type="character" w:customStyle="1" w:styleId="afff2">
    <w:name w:val="Продолжение ссылки"/>
    <w:basedOn w:val="a4"/>
    <w:uiPriority w:val="99"/>
    <w:rsid w:val="00C01FED"/>
    <w:rPr>
      <w:rFonts w:cs="Times New Roman"/>
      <w:b/>
      <w:bCs/>
      <w:color w:val="008000"/>
    </w:rPr>
  </w:style>
  <w:style w:type="paragraph" w:customStyle="1" w:styleId="afff3">
    <w:name w:val="Словарная статья"/>
    <w:basedOn w:val="a"/>
    <w:next w:val="a"/>
    <w:uiPriority w:val="99"/>
    <w:rsid w:val="00C01FED"/>
    <w:pPr>
      <w:ind w:right="118"/>
      <w:jc w:val="both"/>
    </w:pPr>
  </w:style>
  <w:style w:type="paragraph" w:customStyle="1" w:styleId="afff4">
    <w:name w:val="Ссылка на официальную публикацию"/>
    <w:basedOn w:val="a"/>
    <w:next w:val="a"/>
    <w:uiPriority w:val="99"/>
    <w:rsid w:val="00C01FED"/>
    <w:pPr>
      <w:jc w:val="both"/>
    </w:pPr>
  </w:style>
  <w:style w:type="paragraph" w:customStyle="1" w:styleId="afff5">
    <w:name w:val="Текст в таблице"/>
    <w:basedOn w:val="aff5"/>
    <w:next w:val="a"/>
    <w:uiPriority w:val="99"/>
    <w:rsid w:val="00C01FED"/>
    <w:pPr>
      <w:ind w:firstLine="500"/>
    </w:pPr>
  </w:style>
  <w:style w:type="paragraph" w:customStyle="1" w:styleId="afff6">
    <w:name w:val="Технический комментарий"/>
    <w:basedOn w:val="a"/>
    <w:next w:val="a"/>
    <w:uiPriority w:val="99"/>
    <w:rsid w:val="00C01FED"/>
    <w:rPr>
      <w:shd w:val="clear" w:color="auto" w:fill="FFFF00"/>
    </w:rPr>
  </w:style>
  <w:style w:type="character" w:customStyle="1" w:styleId="afff7">
    <w:name w:val="Удалённый текст"/>
    <w:uiPriority w:val="99"/>
    <w:rsid w:val="00C01FED"/>
    <w:rPr>
      <w:strike/>
      <w:color w:val="808000"/>
    </w:rPr>
  </w:style>
  <w:style w:type="character" w:customStyle="1" w:styleId="afff8">
    <w:name w:val="Утратил силу"/>
    <w:basedOn w:val="a3"/>
    <w:uiPriority w:val="99"/>
    <w:rsid w:val="00C01FED"/>
    <w:rPr>
      <w:rFonts w:cs="Times New Roman"/>
      <w:b/>
      <w:bCs/>
      <w:strike/>
      <w:color w:val="808000"/>
    </w:rPr>
  </w:style>
  <w:style w:type="paragraph" w:customStyle="1" w:styleId="afff9">
    <w:name w:val="Центрированный (таблица)"/>
    <w:basedOn w:val="aff5"/>
    <w:next w:val="a"/>
    <w:uiPriority w:val="99"/>
    <w:rsid w:val="00C01FED"/>
    <w:pPr>
      <w:jc w:val="center"/>
    </w:pPr>
  </w:style>
  <w:style w:type="paragraph" w:customStyle="1" w:styleId="21">
    <w:name w:val="Основной текст 21"/>
    <w:basedOn w:val="a"/>
    <w:uiPriority w:val="99"/>
    <w:rsid w:val="00F94796"/>
    <w:pPr>
      <w:overflowPunct w:val="0"/>
      <w:jc w:val="center"/>
    </w:pPr>
    <w:rPr>
      <w:sz w:val="28"/>
      <w:szCs w:val="28"/>
    </w:rPr>
  </w:style>
  <w:style w:type="paragraph" w:styleId="afffa">
    <w:name w:val="Balloon Text"/>
    <w:basedOn w:val="a"/>
    <w:link w:val="afffb"/>
    <w:uiPriority w:val="99"/>
    <w:semiHidden/>
    <w:rsid w:val="00E627B4"/>
    <w:rPr>
      <w:rFonts w:ascii="Tahoma" w:hAnsi="Tahoma" w:cs="Tahoma"/>
      <w:sz w:val="16"/>
      <w:szCs w:val="16"/>
    </w:rPr>
  </w:style>
  <w:style w:type="character" w:customStyle="1" w:styleId="afffb">
    <w:name w:val="Текст выноски Знак"/>
    <w:basedOn w:val="a0"/>
    <w:link w:val="afffa"/>
    <w:uiPriority w:val="99"/>
    <w:semiHidden/>
    <w:locked/>
    <w:rsid w:val="00C01FED"/>
    <w:rPr>
      <w:rFonts w:ascii="Tahoma" w:hAnsi="Tahoma" w:cs="Tahoma"/>
      <w:sz w:val="16"/>
      <w:szCs w:val="16"/>
    </w:rPr>
  </w:style>
  <w:style w:type="paragraph" w:customStyle="1" w:styleId="14">
    <w:name w:val="Знак14"/>
    <w:basedOn w:val="a"/>
    <w:rsid w:val="00A42FDB"/>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ConsPlusNormal">
    <w:name w:val="ConsPlusNormal"/>
    <w:rsid w:val="00604B2D"/>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1 Знак"/>
    <w:basedOn w:val="a"/>
    <w:rsid w:val="00604B2D"/>
    <w:pPr>
      <w:widowControl/>
      <w:autoSpaceDE/>
      <w:autoSpaceDN/>
      <w:adjustRightInd/>
      <w:spacing w:after="160" w:line="240" w:lineRule="exact"/>
    </w:pPr>
    <w:rPr>
      <w:rFonts w:ascii="Verdana" w:hAnsi="Verdana" w:cs="Times New Roman"/>
      <w:lang w:val="en-US" w:eastAsia="en-US"/>
    </w:rPr>
  </w:style>
  <w:style w:type="paragraph" w:customStyle="1" w:styleId="p2">
    <w:name w:val="p2"/>
    <w:basedOn w:val="a"/>
    <w:rsid w:val="00505B65"/>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505B65"/>
    <w:rPr>
      <w:rFonts w:cs="Times New Roman"/>
    </w:rPr>
  </w:style>
  <w:style w:type="character" w:customStyle="1" w:styleId="s2">
    <w:name w:val="s2"/>
    <w:basedOn w:val="a0"/>
    <w:rsid w:val="00505B65"/>
    <w:rPr>
      <w:rFonts w:cs="Times New Roman"/>
    </w:rPr>
  </w:style>
  <w:style w:type="paragraph" w:styleId="afffc">
    <w:name w:val="Body Text"/>
    <w:basedOn w:val="a"/>
    <w:link w:val="afffd"/>
    <w:uiPriority w:val="99"/>
    <w:rsid w:val="00DE06C7"/>
    <w:pPr>
      <w:widowControl/>
      <w:autoSpaceDE/>
      <w:autoSpaceDN/>
      <w:adjustRightInd/>
      <w:jc w:val="both"/>
    </w:pPr>
    <w:rPr>
      <w:color w:val="000000"/>
      <w:szCs w:val="20"/>
    </w:rPr>
  </w:style>
  <w:style w:type="character" w:customStyle="1" w:styleId="afffd">
    <w:name w:val="Основной текст Знак"/>
    <w:basedOn w:val="a0"/>
    <w:link w:val="afffc"/>
    <w:uiPriority w:val="99"/>
    <w:locked/>
    <w:rsid w:val="00DE06C7"/>
    <w:rPr>
      <w:rFonts w:ascii="Arial" w:hAnsi="Arial" w:cs="Arial"/>
      <w:color w:val="000000"/>
      <w:sz w:val="20"/>
      <w:szCs w:val="20"/>
    </w:rPr>
  </w:style>
  <w:style w:type="paragraph" w:customStyle="1" w:styleId="western">
    <w:name w:val="western"/>
    <w:basedOn w:val="a"/>
    <w:rsid w:val="00394999"/>
    <w:pPr>
      <w:widowControl/>
      <w:autoSpaceDE/>
      <w:autoSpaceDN/>
      <w:adjustRightInd/>
      <w:spacing w:before="100" w:beforeAutospacing="1" w:after="100" w:afterAutospacing="1"/>
    </w:pPr>
    <w:rPr>
      <w:rFonts w:ascii="Times New Roman" w:hAnsi="Times New Roman" w:cs="Times New Roman"/>
    </w:rPr>
  </w:style>
  <w:style w:type="paragraph" w:customStyle="1" w:styleId="afffe">
    <w:name w:val="ЭЭГ"/>
    <w:basedOn w:val="a"/>
    <w:rsid w:val="0030522B"/>
    <w:pPr>
      <w:widowControl/>
      <w:autoSpaceDE/>
      <w:autoSpaceDN/>
      <w:adjustRightInd/>
      <w:spacing w:line="360" w:lineRule="auto"/>
      <w:ind w:firstLine="720"/>
      <w:jc w:val="both"/>
    </w:pPr>
    <w:rPr>
      <w:rFonts w:ascii="Times New Roman" w:hAnsi="Times New Roman" w:cs="Times New Roman"/>
    </w:rPr>
  </w:style>
  <w:style w:type="paragraph" w:customStyle="1" w:styleId="consplusnormal0">
    <w:name w:val="consplusnormal"/>
    <w:basedOn w:val="a"/>
    <w:rsid w:val="0098078E"/>
    <w:pPr>
      <w:widowControl/>
      <w:autoSpaceDE/>
      <w:autoSpaceDN/>
      <w:adjustRightInd/>
      <w:spacing w:before="100" w:beforeAutospacing="1" w:after="100" w:afterAutospacing="1"/>
    </w:pPr>
    <w:rPr>
      <w:rFonts w:ascii="Times New Roman" w:hAnsi="Times New Roman" w:cs="Times New Roman"/>
    </w:rPr>
  </w:style>
  <w:style w:type="paragraph" w:styleId="affff">
    <w:name w:val="Normal (Web)"/>
    <w:basedOn w:val="a"/>
    <w:uiPriority w:val="99"/>
    <w:unhideWhenUsed/>
    <w:rsid w:val="0098078E"/>
    <w:pPr>
      <w:widowControl/>
      <w:autoSpaceDE/>
      <w:autoSpaceDN/>
      <w:adjustRightInd/>
      <w:spacing w:before="100" w:beforeAutospacing="1" w:after="100" w:afterAutospacing="1"/>
    </w:pPr>
    <w:rPr>
      <w:rFonts w:ascii="Times New Roman" w:hAnsi="Times New Roman" w:cs="Times New Roman"/>
    </w:rPr>
  </w:style>
  <w:style w:type="paragraph" w:customStyle="1" w:styleId="courier14">
    <w:name w:val="courier14"/>
    <w:basedOn w:val="a"/>
    <w:rsid w:val="00B064F6"/>
    <w:pPr>
      <w:widowControl/>
      <w:autoSpaceDE/>
      <w:autoSpaceDN/>
      <w:adjustRightInd/>
      <w:spacing w:before="100" w:beforeAutospacing="1" w:after="100" w:afterAutospacing="1"/>
    </w:pPr>
    <w:rPr>
      <w:rFonts w:ascii="Times New Roman" w:hAnsi="Times New Roman" w:cs="Times New Roman"/>
    </w:rPr>
  </w:style>
  <w:style w:type="character" w:styleId="affff0">
    <w:name w:val="Hyperlink"/>
    <w:basedOn w:val="a0"/>
    <w:uiPriority w:val="99"/>
    <w:semiHidden/>
    <w:unhideWhenUsed/>
    <w:rsid w:val="00B064F6"/>
    <w:rPr>
      <w:rFonts w:cs="Times New Roman"/>
      <w:color w:val="0000FF"/>
      <w:u w:val="single"/>
    </w:rPr>
  </w:style>
  <w:style w:type="paragraph" w:styleId="affff1">
    <w:name w:val="List Paragraph"/>
    <w:basedOn w:val="a"/>
    <w:uiPriority w:val="34"/>
    <w:qFormat/>
    <w:rsid w:val="00E57D77"/>
    <w:pPr>
      <w:ind w:left="720"/>
      <w:contextualSpacing/>
    </w:pPr>
  </w:style>
  <w:style w:type="character" w:customStyle="1" w:styleId="70">
    <w:name w:val="Заголовок 7 Знак"/>
    <w:basedOn w:val="a0"/>
    <w:link w:val="7"/>
    <w:rsid w:val="00491CA7"/>
    <w:rPr>
      <w:rFonts w:asciiTheme="majorHAnsi" w:eastAsiaTheme="majorEastAsia" w:hAnsiTheme="majorHAnsi" w:cstheme="majorBidi"/>
      <w:i/>
      <w:iCs/>
      <w:color w:val="404040" w:themeColor="text1" w:themeTint="BF"/>
      <w:sz w:val="24"/>
      <w:szCs w:val="24"/>
    </w:rPr>
  </w:style>
  <w:style w:type="paragraph" w:styleId="affff2">
    <w:name w:val="Body Text Indent"/>
    <w:basedOn w:val="a"/>
    <w:link w:val="affff3"/>
    <w:uiPriority w:val="99"/>
    <w:semiHidden/>
    <w:unhideWhenUsed/>
    <w:rsid w:val="00491CA7"/>
    <w:pPr>
      <w:spacing w:after="120"/>
      <w:ind w:left="283"/>
    </w:pPr>
  </w:style>
  <w:style w:type="character" w:customStyle="1" w:styleId="affff3">
    <w:name w:val="Основной текст с отступом Знак"/>
    <w:basedOn w:val="a0"/>
    <w:link w:val="affff2"/>
    <w:uiPriority w:val="99"/>
    <w:semiHidden/>
    <w:rsid w:val="00491CA7"/>
    <w:rPr>
      <w:rFonts w:ascii="Arial" w:hAnsi="Arial" w:cs="Arial"/>
      <w:sz w:val="24"/>
      <w:szCs w:val="24"/>
    </w:rPr>
  </w:style>
  <w:style w:type="character" w:customStyle="1" w:styleId="80">
    <w:name w:val="Заголовок 8 Знак"/>
    <w:basedOn w:val="a0"/>
    <w:link w:val="8"/>
    <w:semiHidden/>
    <w:rsid w:val="004845D7"/>
    <w:rPr>
      <w:rFonts w:asciiTheme="majorHAnsi" w:eastAsiaTheme="majorEastAsia" w:hAnsiTheme="majorHAnsi" w:cstheme="majorBidi"/>
      <w:color w:val="404040" w:themeColor="text1" w:themeTint="BF"/>
      <w:sz w:val="20"/>
      <w:szCs w:val="20"/>
    </w:rPr>
  </w:style>
  <w:style w:type="character" w:styleId="affff4">
    <w:name w:val="Strong"/>
    <w:basedOn w:val="a0"/>
    <w:uiPriority w:val="22"/>
    <w:qFormat/>
    <w:locked/>
    <w:rsid w:val="001B75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406040">
      <w:bodyDiv w:val="1"/>
      <w:marLeft w:val="0"/>
      <w:marRight w:val="0"/>
      <w:marTop w:val="0"/>
      <w:marBottom w:val="0"/>
      <w:divBdr>
        <w:top w:val="none" w:sz="0" w:space="0" w:color="auto"/>
        <w:left w:val="none" w:sz="0" w:space="0" w:color="auto"/>
        <w:bottom w:val="none" w:sz="0" w:space="0" w:color="auto"/>
        <w:right w:val="none" w:sz="0" w:space="0" w:color="auto"/>
      </w:divBdr>
    </w:div>
    <w:div w:id="2717832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72330064">
      <w:bodyDiv w:val="1"/>
      <w:marLeft w:val="0"/>
      <w:marRight w:val="0"/>
      <w:marTop w:val="0"/>
      <w:marBottom w:val="0"/>
      <w:divBdr>
        <w:top w:val="none" w:sz="0" w:space="0" w:color="auto"/>
        <w:left w:val="none" w:sz="0" w:space="0" w:color="auto"/>
        <w:bottom w:val="none" w:sz="0" w:space="0" w:color="auto"/>
        <w:right w:val="none" w:sz="0" w:space="0" w:color="auto"/>
      </w:divBdr>
    </w:div>
    <w:div w:id="700861434">
      <w:bodyDiv w:val="1"/>
      <w:marLeft w:val="0"/>
      <w:marRight w:val="0"/>
      <w:marTop w:val="0"/>
      <w:marBottom w:val="0"/>
      <w:divBdr>
        <w:top w:val="none" w:sz="0" w:space="0" w:color="auto"/>
        <w:left w:val="none" w:sz="0" w:space="0" w:color="auto"/>
        <w:bottom w:val="none" w:sz="0" w:space="0" w:color="auto"/>
        <w:right w:val="none" w:sz="0" w:space="0" w:color="auto"/>
      </w:divBdr>
    </w:div>
    <w:div w:id="736710443">
      <w:bodyDiv w:val="1"/>
      <w:marLeft w:val="0"/>
      <w:marRight w:val="0"/>
      <w:marTop w:val="0"/>
      <w:marBottom w:val="0"/>
      <w:divBdr>
        <w:top w:val="none" w:sz="0" w:space="0" w:color="auto"/>
        <w:left w:val="none" w:sz="0" w:space="0" w:color="auto"/>
        <w:bottom w:val="none" w:sz="0" w:space="0" w:color="auto"/>
        <w:right w:val="none" w:sz="0" w:space="0" w:color="auto"/>
      </w:divBdr>
    </w:div>
    <w:div w:id="1171600271">
      <w:bodyDiv w:val="1"/>
      <w:marLeft w:val="0"/>
      <w:marRight w:val="0"/>
      <w:marTop w:val="0"/>
      <w:marBottom w:val="0"/>
      <w:divBdr>
        <w:top w:val="none" w:sz="0" w:space="0" w:color="auto"/>
        <w:left w:val="none" w:sz="0" w:space="0" w:color="auto"/>
        <w:bottom w:val="none" w:sz="0" w:space="0" w:color="auto"/>
        <w:right w:val="none" w:sz="0" w:space="0" w:color="auto"/>
      </w:divBdr>
    </w:div>
    <w:div w:id="1515071722">
      <w:marLeft w:val="0"/>
      <w:marRight w:val="0"/>
      <w:marTop w:val="0"/>
      <w:marBottom w:val="0"/>
      <w:divBdr>
        <w:top w:val="none" w:sz="0" w:space="0" w:color="auto"/>
        <w:left w:val="none" w:sz="0" w:space="0" w:color="auto"/>
        <w:bottom w:val="none" w:sz="0" w:space="0" w:color="auto"/>
        <w:right w:val="none" w:sz="0" w:space="0" w:color="auto"/>
      </w:divBdr>
    </w:div>
    <w:div w:id="1515071723">
      <w:marLeft w:val="0"/>
      <w:marRight w:val="0"/>
      <w:marTop w:val="0"/>
      <w:marBottom w:val="0"/>
      <w:divBdr>
        <w:top w:val="none" w:sz="0" w:space="0" w:color="auto"/>
        <w:left w:val="none" w:sz="0" w:space="0" w:color="auto"/>
        <w:bottom w:val="none" w:sz="0" w:space="0" w:color="auto"/>
        <w:right w:val="none" w:sz="0" w:space="0" w:color="auto"/>
      </w:divBdr>
    </w:div>
    <w:div w:id="1515071724">
      <w:marLeft w:val="0"/>
      <w:marRight w:val="0"/>
      <w:marTop w:val="0"/>
      <w:marBottom w:val="0"/>
      <w:divBdr>
        <w:top w:val="none" w:sz="0" w:space="0" w:color="auto"/>
        <w:left w:val="none" w:sz="0" w:space="0" w:color="auto"/>
        <w:bottom w:val="none" w:sz="0" w:space="0" w:color="auto"/>
        <w:right w:val="none" w:sz="0" w:space="0" w:color="auto"/>
      </w:divBdr>
    </w:div>
    <w:div w:id="1515071725">
      <w:marLeft w:val="0"/>
      <w:marRight w:val="0"/>
      <w:marTop w:val="0"/>
      <w:marBottom w:val="0"/>
      <w:divBdr>
        <w:top w:val="none" w:sz="0" w:space="0" w:color="auto"/>
        <w:left w:val="none" w:sz="0" w:space="0" w:color="auto"/>
        <w:bottom w:val="none" w:sz="0" w:space="0" w:color="auto"/>
        <w:right w:val="none" w:sz="0" w:space="0" w:color="auto"/>
      </w:divBdr>
    </w:div>
    <w:div w:id="1516576626">
      <w:bodyDiv w:val="1"/>
      <w:marLeft w:val="0"/>
      <w:marRight w:val="0"/>
      <w:marTop w:val="0"/>
      <w:marBottom w:val="0"/>
      <w:divBdr>
        <w:top w:val="none" w:sz="0" w:space="0" w:color="auto"/>
        <w:left w:val="none" w:sz="0" w:space="0" w:color="auto"/>
        <w:bottom w:val="none" w:sz="0" w:space="0" w:color="auto"/>
        <w:right w:val="none" w:sz="0" w:space="0" w:color="auto"/>
      </w:divBdr>
    </w:div>
    <w:div w:id="1742292093">
      <w:bodyDiv w:val="1"/>
      <w:marLeft w:val="0"/>
      <w:marRight w:val="0"/>
      <w:marTop w:val="0"/>
      <w:marBottom w:val="0"/>
      <w:divBdr>
        <w:top w:val="none" w:sz="0" w:space="0" w:color="auto"/>
        <w:left w:val="none" w:sz="0" w:space="0" w:color="auto"/>
        <w:bottom w:val="none" w:sz="0" w:space="0" w:color="auto"/>
        <w:right w:val="none" w:sz="0" w:space="0" w:color="auto"/>
      </w:divBdr>
    </w:div>
    <w:div w:id="1794251515">
      <w:bodyDiv w:val="1"/>
      <w:marLeft w:val="0"/>
      <w:marRight w:val="0"/>
      <w:marTop w:val="0"/>
      <w:marBottom w:val="0"/>
      <w:divBdr>
        <w:top w:val="none" w:sz="0" w:space="0" w:color="auto"/>
        <w:left w:val="none" w:sz="0" w:space="0" w:color="auto"/>
        <w:bottom w:val="none" w:sz="0" w:space="0" w:color="auto"/>
        <w:right w:val="none" w:sz="0" w:space="0" w:color="auto"/>
      </w:divBdr>
    </w:div>
    <w:div w:id="18814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19790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ww.referent.ru/1/1979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ferent.ru/1/2822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d2018.org/perehod-na-onlain-kassi-2018/" TargetMode="External"/><Relationship Id="rId4" Type="http://schemas.openxmlformats.org/officeDocument/2006/relationships/settings" Target="settings.xml"/><Relationship Id="rId9" Type="http://schemas.openxmlformats.org/officeDocument/2006/relationships/hyperlink" Target="https://god2018.org/envd-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882F-CD9C-43FE-8983-297502B9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3134</Words>
  <Characters>23035</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Кандалакшского района Мурманской области</vt:lpstr>
    </vt:vector>
  </TitlesOfParts>
  <Company>НПП "Гарант-Сервис"</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Кандалакшского района Мурманской области</dc:title>
  <dc:creator>НПП "Гарант-Сервис"</dc:creator>
  <dc:description>Документ экспортирован из системы ГАРАНТ</dc:description>
  <cp:lastModifiedBy>ADM_UFABOR</cp:lastModifiedBy>
  <cp:revision>2</cp:revision>
  <cp:lastPrinted>2017-10-03T11:55:00Z</cp:lastPrinted>
  <dcterms:created xsi:type="dcterms:W3CDTF">2017-10-04T10:12:00Z</dcterms:created>
  <dcterms:modified xsi:type="dcterms:W3CDTF">2017-10-04T10:12:00Z</dcterms:modified>
</cp:coreProperties>
</file>